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15FEB" w14:textId="715C156D" w:rsidR="0069145C" w:rsidRDefault="0069145C" w:rsidP="0069145C">
      <w:pPr>
        <w:tabs>
          <w:tab w:val="left" w:pos="264"/>
        </w:tabs>
        <w:jc w:val="center"/>
        <w:rPr>
          <w:rFonts w:asciiTheme="minorHAnsi" w:hAnsiTheme="minorHAnsi" w:cstheme="minorHAnsi"/>
          <w:b/>
          <w:sz w:val="32"/>
          <w:szCs w:val="32"/>
        </w:rPr>
      </w:pPr>
      <w:r w:rsidRPr="007045B0">
        <w:rPr>
          <w:rFonts w:asciiTheme="minorHAnsi" w:hAnsiTheme="minorHAnsi" w:cstheme="minorHAnsi"/>
          <w:b/>
          <w:szCs w:val="24"/>
        </w:rPr>
        <w:t>Minutes of the</w:t>
      </w:r>
      <w:r>
        <w:rPr>
          <w:rFonts w:asciiTheme="minorHAnsi" w:hAnsiTheme="minorHAnsi" w:cstheme="minorHAnsi"/>
          <w:b/>
          <w:szCs w:val="24"/>
        </w:rPr>
        <w:t xml:space="preserve"> Community Committee meeting held virtually using Microsoft Teams on Tuesday 15</w:t>
      </w:r>
      <w:r w:rsidRPr="0069145C">
        <w:rPr>
          <w:rFonts w:asciiTheme="minorHAnsi" w:hAnsiTheme="minorHAnsi" w:cstheme="minorHAnsi"/>
          <w:b/>
          <w:szCs w:val="24"/>
          <w:vertAlign w:val="superscript"/>
        </w:rPr>
        <w:t>th</w:t>
      </w:r>
      <w:r>
        <w:rPr>
          <w:rFonts w:asciiTheme="minorHAnsi" w:hAnsiTheme="minorHAnsi" w:cstheme="minorHAnsi"/>
          <w:b/>
          <w:szCs w:val="24"/>
        </w:rPr>
        <w:t xml:space="preserve"> September 2020 at 7pm </w:t>
      </w:r>
    </w:p>
    <w:p w14:paraId="5989891F" w14:textId="77777777" w:rsidR="0069145C" w:rsidRPr="007045B0" w:rsidRDefault="0069145C" w:rsidP="0069145C">
      <w:pPr>
        <w:jc w:val="center"/>
        <w:rPr>
          <w:rFonts w:asciiTheme="minorHAnsi" w:hAnsiTheme="minorHAnsi" w:cstheme="minorHAnsi"/>
          <w:b/>
          <w:sz w:val="32"/>
          <w:szCs w:val="32"/>
        </w:rPr>
      </w:pPr>
    </w:p>
    <w:p w14:paraId="0C5E406F" w14:textId="23D9F674" w:rsidR="0069145C" w:rsidRPr="002C5332" w:rsidRDefault="0069145C" w:rsidP="0069145C">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C. Verney </w:t>
      </w:r>
      <w:r w:rsidRPr="002C5332">
        <w:rPr>
          <w:rFonts w:asciiTheme="minorHAnsi" w:hAnsiTheme="minorHAnsi" w:cstheme="minorHAnsi"/>
          <w:bCs/>
          <w:sz w:val="22"/>
          <w:szCs w:val="22"/>
        </w:rPr>
        <w:t>(Chairman),</w:t>
      </w:r>
      <w:r>
        <w:rPr>
          <w:rFonts w:asciiTheme="minorHAnsi" w:hAnsiTheme="minorHAnsi" w:cstheme="minorHAnsi"/>
          <w:bCs/>
          <w:sz w:val="22"/>
          <w:szCs w:val="22"/>
        </w:rPr>
        <w:t xml:space="preserve"> A. Chilver, F. Heaver,</w:t>
      </w:r>
      <w:r w:rsidRPr="002C5332">
        <w:rPr>
          <w:rFonts w:asciiTheme="minorHAnsi" w:hAnsiTheme="minorHAnsi" w:cstheme="minorHAnsi"/>
          <w:bCs/>
          <w:sz w:val="22"/>
          <w:szCs w:val="22"/>
        </w:rPr>
        <w:t xml:space="preserve"> </w:t>
      </w:r>
      <w:r>
        <w:rPr>
          <w:rFonts w:asciiTheme="minorHAnsi" w:hAnsiTheme="minorHAnsi" w:cstheme="minorHAnsi"/>
          <w:bCs/>
          <w:sz w:val="22"/>
          <w:szCs w:val="22"/>
        </w:rPr>
        <w:t>L. Newton, J. Shaw, S. Teatum</w:t>
      </w:r>
    </w:p>
    <w:p w14:paraId="16DA9175" w14:textId="77777777" w:rsidR="0069145C" w:rsidRPr="007045B0" w:rsidRDefault="0069145C" w:rsidP="0069145C">
      <w:pPr>
        <w:jc w:val="both"/>
        <w:rPr>
          <w:rFonts w:asciiTheme="minorHAnsi" w:hAnsiTheme="minorHAnsi" w:cstheme="minorHAnsi"/>
          <w:b/>
          <w:sz w:val="22"/>
          <w:szCs w:val="22"/>
        </w:rPr>
      </w:pPr>
      <w:r w:rsidRPr="007045B0">
        <w:rPr>
          <w:rFonts w:asciiTheme="minorHAnsi" w:hAnsiTheme="minorHAnsi" w:cstheme="minorHAnsi"/>
          <w:b/>
          <w:sz w:val="22"/>
          <w:szCs w:val="22"/>
        </w:rPr>
        <w:t xml:space="preserve"> </w:t>
      </w:r>
    </w:p>
    <w:p w14:paraId="5A0AF2A5" w14:textId="7E3B6755" w:rsidR="0069145C" w:rsidRDefault="0069145C" w:rsidP="0069145C">
      <w:pPr>
        <w:jc w:val="both"/>
        <w:rPr>
          <w:rFonts w:asciiTheme="minorHAnsi" w:hAnsiTheme="minorHAnsi" w:cstheme="minorHAnsi"/>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 Celia Price, UBPC Vice Chairman: Bob Harber </w:t>
      </w:r>
    </w:p>
    <w:p w14:paraId="710B862B" w14:textId="77777777" w:rsidR="0069145C" w:rsidRDefault="0069145C" w:rsidP="0069145C">
      <w:pPr>
        <w:jc w:val="both"/>
        <w:rPr>
          <w:rFonts w:asciiTheme="minorHAnsi" w:hAnsiTheme="minorHAnsi" w:cstheme="minorHAnsi"/>
          <w:sz w:val="22"/>
          <w:szCs w:val="22"/>
        </w:rPr>
      </w:pPr>
    </w:p>
    <w:p w14:paraId="2D4970ED" w14:textId="69AA8D14" w:rsidR="0069145C" w:rsidRDefault="0069145C" w:rsidP="0069145C">
      <w:pPr>
        <w:jc w:val="both"/>
        <w:rPr>
          <w:rFonts w:ascii="Calibri" w:hAnsi="Calibri" w:cs="Arial"/>
          <w:b/>
          <w:color w:val="000000"/>
          <w:sz w:val="32"/>
          <w:szCs w:val="32"/>
        </w:rPr>
      </w:pPr>
      <w:r>
        <w:rPr>
          <w:rFonts w:asciiTheme="minorHAnsi" w:hAnsiTheme="minorHAnsi" w:cstheme="minorHAnsi"/>
          <w:sz w:val="22"/>
          <w:szCs w:val="22"/>
        </w:rPr>
        <w:t>Members of the public:  None</w:t>
      </w:r>
    </w:p>
    <w:p w14:paraId="7CADC8E6" w14:textId="418265F1" w:rsidR="00DE087F" w:rsidRDefault="00DE087F" w:rsidP="00DE087F">
      <w:pPr>
        <w:jc w:val="center"/>
        <w:rPr>
          <w:rFonts w:ascii="Calibri" w:hAnsi="Calibri" w:cs="Arial"/>
          <w:b/>
          <w:color w:val="000000"/>
          <w:sz w:val="32"/>
          <w:szCs w:val="32"/>
        </w:rPr>
      </w:pPr>
    </w:p>
    <w:p w14:paraId="428DB0B5" w14:textId="77777777" w:rsidR="00766931" w:rsidRDefault="00766931" w:rsidP="00DE087F">
      <w:pPr>
        <w:jc w:val="center"/>
        <w:rPr>
          <w:rFonts w:ascii="Calibri" w:hAnsi="Calibri" w:cs="Arial"/>
          <w:b/>
          <w:color w:val="000000"/>
          <w:sz w:val="32"/>
          <w:szCs w:val="32"/>
        </w:rPr>
      </w:pPr>
    </w:p>
    <w:tbl>
      <w:tblPr>
        <w:tblStyle w:val="TableGrid"/>
        <w:tblW w:w="96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8412"/>
      </w:tblGrid>
      <w:tr w:rsidR="00DE087F" w14:paraId="1307405E" w14:textId="77777777" w:rsidTr="00211A32">
        <w:trPr>
          <w:trHeight w:val="285"/>
        </w:trPr>
        <w:tc>
          <w:tcPr>
            <w:tcW w:w="1240" w:type="dxa"/>
          </w:tcPr>
          <w:p w14:paraId="6F5A50BD" w14:textId="676120A1" w:rsidR="00DE087F" w:rsidRPr="000B3E80" w:rsidRDefault="00F4379F" w:rsidP="00C97275">
            <w:pPr>
              <w:jc w:val="both"/>
              <w:rPr>
                <w:rFonts w:ascii="Calibri" w:hAnsi="Calibri" w:cs="Arial"/>
                <w:b/>
                <w:color w:val="000000"/>
                <w:sz w:val="22"/>
                <w:szCs w:val="22"/>
              </w:rPr>
            </w:pPr>
            <w:r>
              <w:rPr>
                <w:rFonts w:ascii="Calibri" w:hAnsi="Calibri" w:cs="Arial"/>
                <w:b/>
                <w:color w:val="000000"/>
                <w:sz w:val="22"/>
                <w:szCs w:val="22"/>
              </w:rPr>
              <w:t>C</w:t>
            </w:r>
            <w:r w:rsidR="00475DDD">
              <w:rPr>
                <w:rFonts w:ascii="Calibri" w:hAnsi="Calibri" w:cs="Arial"/>
                <w:b/>
                <w:color w:val="000000"/>
                <w:sz w:val="22"/>
                <w:szCs w:val="22"/>
              </w:rPr>
              <w:t>C</w:t>
            </w:r>
            <w:r>
              <w:rPr>
                <w:rFonts w:ascii="Calibri" w:hAnsi="Calibri" w:cs="Arial"/>
                <w:b/>
                <w:color w:val="000000"/>
                <w:sz w:val="22"/>
                <w:szCs w:val="22"/>
              </w:rPr>
              <w:t>:0</w:t>
            </w:r>
            <w:r w:rsidR="00475DDD">
              <w:rPr>
                <w:rFonts w:ascii="Calibri" w:hAnsi="Calibri" w:cs="Arial"/>
                <w:b/>
                <w:color w:val="000000"/>
                <w:sz w:val="22"/>
                <w:szCs w:val="22"/>
              </w:rPr>
              <w:t>9</w:t>
            </w:r>
            <w:r w:rsidR="00FD1F12">
              <w:rPr>
                <w:rFonts w:ascii="Calibri" w:hAnsi="Calibri" w:cs="Arial"/>
                <w:b/>
                <w:color w:val="000000"/>
                <w:sz w:val="22"/>
                <w:szCs w:val="22"/>
              </w:rPr>
              <w:t>2</w:t>
            </w:r>
            <w:r>
              <w:rPr>
                <w:rFonts w:ascii="Calibri" w:hAnsi="Calibri" w:cs="Arial"/>
                <w:b/>
                <w:color w:val="000000"/>
                <w:sz w:val="22"/>
                <w:szCs w:val="22"/>
              </w:rPr>
              <w:t>0</w:t>
            </w:r>
            <w:r w:rsidR="00475DDD">
              <w:rPr>
                <w:rFonts w:ascii="Calibri" w:hAnsi="Calibri" w:cs="Arial"/>
                <w:b/>
                <w:color w:val="000000"/>
                <w:sz w:val="22"/>
                <w:szCs w:val="22"/>
              </w:rPr>
              <w:t>:01</w:t>
            </w:r>
          </w:p>
        </w:tc>
        <w:tc>
          <w:tcPr>
            <w:tcW w:w="8412" w:type="dxa"/>
          </w:tcPr>
          <w:p w14:paraId="1FD7DC96" w14:textId="77777777" w:rsidR="0069145C" w:rsidRDefault="00475DDD" w:rsidP="00C97275">
            <w:pPr>
              <w:jc w:val="both"/>
              <w:rPr>
                <w:rFonts w:ascii="Calibri" w:hAnsi="Calibri" w:cs="Arial"/>
                <w:color w:val="000000"/>
                <w:sz w:val="22"/>
                <w:szCs w:val="22"/>
              </w:rPr>
            </w:pPr>
            <w:r w:rsidRPr="00475DDD">
              <w:rPr>
                <w:rFonts w:ascii="Calibri" w:hAnsi="Calibri" w:cs="Arial"/>
                <w:b/>
                <w:bCs/>
                <w:color w:val="000000"/>
                <w:sz w:val="22"/>
                <w:szCs w:val="22"/>
              </w:rPr>
              <w:t>Election of C</w:t>
            </w:r>
            <w:r>
              <w:rPr>
                <w:rFonts w:ascii="Calibri" w:hAnsi="Calibri" w:cs="Arial"/>
                <w:b/>
                <w:bCs/>
                <w:color w:val="000000"/>
                <w:sz w:val="22"/>
                <w:szCs w:val="22"/>
              </w:rPr>
              <w:t>h</w:t>
            </w:r>
            <w:r w:rsidRPr="00475DDD">
              <w:rPr>
                <w:rFonts w:ascii="Calibri" w:hAnsi="Calibri" w:cs="Arial"/>
                <w:b/>
                <w:bCs/>
                <w:color w:val="000000"/>
                <w:sz w:val="22"/>
                <w:szCs w:val="22"/>
              </w:rPr>
              <w:t>airman</w:t>
            </w:r>
            <w:r w:rsidR="00AB684F">
              <w:rPr>
                <w:rFonts w:ascii="Calibri" w:hAnsi="Calibri" w:cs="Arial"/>
                <w:color w:val="000000"/>
                <w:sz w:val="22"/>
                <w:szCs w:val="22"/>
              </w:rPr>
              <w:t xml:space="preserve"> </w:t>
            </w:r>
          </w:p>
          <w:p w14:paraId="76D843EA" w14:textId="3117F097" w:rsidR="00DE087F" w:rsidRDefault="0069145C" w:rsidP="00C97275">
            <w:pPr>
              <w:jc w:val="both"/>
              <w:rPr>
                <w:rFonts w:ascii="Calibri" w:hAnsi="Calibri" w:cs="Arial"/>
                <w:color w:val="000000"/>
                <w:sz w:val="22"/>
                <w:szCs w:val="22"/>
              </w:rPr>
            </w:pPr>
            <w:r>
              <w:rPr>
                <w:rFonts w:ascii="Calibri" w:hAnsi="Calibri" w:cs="Arial"/>
                <w:color w:val="000000"/>
                <w:sz w:val="22"/>
                <w:szCs w:val="22"/>
              </w:rPr>
              <w:t>C</w:t>
            </w:r>
            <w:r w:rsidR="0088742C">
              <w:rPr>
                <w:rFonts w:ascii="Calibri" w:hAnsi="Calibri" w:cs="Arial"/>
                <w:color w:val="000000"/>
                <w:sz w:val="22"/>
                <w:szCs w:val="22"/>
              </w:rPr>
              <w:t xml:space="preserve">llr </w:t>
            </w:r>
            <w:r>
              <w:rPr>
                <w:rFonts w:ascii="Calibri" w:hAnsi="Calibri" w:cs="Arial"/>
                <w:color w:val="000000"/>
                <w:sz w:val="22"/>
                <w:szCs w:val="22"/>
              </w:rPr>
              <w:t>Verney was</w:t>
            </w:r>
            <w:r w:rsidR="00AB684F">
              <w:rPr>
                <w:rFonts w:ascii="Calibri" w:hAnsi="Calibri" w:cs="Arial"/>
                <w:color w:val="000000"/>
                <w:sz w:val="22"/>
                <w:szCs w:val="22"/>
              </w:rPr>
              <w:t xml:space="preserve"> </w:t>
            </w:r>
            <w:r w:rsidR="00475DDD">
              <w:rPr>
                <w:rFonts w:ascii="Calibri" w:hAnsi="Calibri" w:cs="Arial"/>
                <w:color w:val="000000"/>
                <w:sz w:val="22"/>
                <w:szCs w:val="22"/>
              </w:rPr>
              <w:t>elect</w:t>
            </w:r>
            <w:r>
              <w:rPr>
                <w:rFonts w:ascii="Calibri" w:hAnsi="Calibri" w:cs="Arial"/>
                <w:color w:val="000000"/>
                <w:sz w:val="22"/>
                <w:szCs w:val="22"/>
              </w:rPr>
              <w:t>ed as Chairman f</w:t>
            </w:r>
            <w:r w:rsidR="00475DDD">
              <w:rPr>
                <w:rFonts w:ascii="Calibri" w:hAnsi="Calibri" w:cs="Arial"/>
                <w:color w:val="000000"/>
                <w:sz w:val="22"/>
                <w:szCs w:val="22"/>
              </w:rPr>
              <w:t>or the Community Committee for the municipal year ending May 2021.</w:t>
            </w:r>
            <w:r>
              <w:rPr>
                <w:rFonts w:ascii="Calibri" w:hAnsi="Calibri" w:cs="Arial"/>
                <w:color w:val="000000"/>
                <w:sz w:val="22"/>
                <w:szCs w:val="22"/>
              </w:rPr>
              <w:t xml:space="preserve"> Proposed </w:t>
            </w:r>
            <w:r w:rsidR="00996889">
              <w:rPr>
                <w:rFonts w:ascii="Calibri" w:hAnsi="Calibri" w:cs="Arial"/>
                <w:color w:val="000000"/>
                <w:sz w:val="22"/>
                <w:szCs w:val="22"/>
              </w:rPr>
              <w:t xml:space="preserve">Cllr Newton, </w:t>
            </w:r>
            <w:r>
              <w:rPr>
                <w:rFonts w:ascii="Calibri" w:hAnsi="Calibri" w:cs="Arial"/>
                <w:color w:val="000000"/>
                <w:sz w:val="22"/>
                <w:szCs w:val="22"/>
              </w:rPr>
              <w:t xml:space="preserve">seconded </w:t>
            </w:r>
            <w:r w:rsidR="0088742C">
              <w:rPr>
                <w:rFonts w:ascii="Calibri" w:hAnsi="Calibri" w:cs="Arial"/>
                <w:color w:val="000000"/>
                <w:sz w:val="22"/>
                <w:szCs w:val="22"/>
              </w:rPr>
              <w:t xml:space="preserve">Cllr </w:t>
            </w:r>
            <w:r w:rsidR="00996889">
              <w:rPr>
                <w:rFonts w:ascii="Calibri" w:hAnsi="Calibri" w:cs="Arial"/>
                <w:color w:val="000000"/>
                <w:sz w:val="22"/>
                <w:szCs w:val="22"/>
              </w:rPr>
              <w:t>Chilver</w:t>
            </w:r>
            <w:r>
              <w:rPr>
                <w:rFonts w:ascii="Calibri" w:hAnsi="Calibri" w:cs="Arial"/>
                <w:color w:val="000000"/>
                <w:sz w:val="22"/>
                <w:szCs w:val="22"/>
              </w:rPr>
              <w:t xml:space="preserve"> and agreed by all.</w:t>
            </w:r>
          </w:p>
          <w:p w14:paraId="61B25F84" w14:textId="77777777" w:rsidR="00DE087F" w:rsidRPr="001C5971" w:rsidRDefault="00DE087F" w:rsidP="00C97275">
            <w:pPr>
              <w:jc w:val="both"/>
              <w:rPr>
                <w:rFonts w:ascii="Calibri" w:hAnsi="Calibri" w:cs="Arial"/>
                <w:color w:val="000000"/>
                <w:sz w:val="22"/>
                <w:szCs w:val="22"/>
              </w:rPr>
            </w:pPr>
          </w:p>
        </w:tc>
      </w:tr>
      <w:tr w:rsidR="00672AF8" w14:paraId="5C7EF9A8" w14:textId="77777777" w:rsidTr="00211A32">
        <w:trPr>
          <w:trHeight w:val="285"/>
        </w:trPr>
        <w:tc>
          <w:tcPr>
            <w:tcW w:w="1240" w:type="dxa"/>
          </w:tcPr>
          <w:p w14:paraId="68967544" w14:textId="2B325B0C" w:rsidR="00672AF8" w:rsidRDefault="00672AF8" w:rsidP="00C97275">
            <w:pPr>
              <w:jc w:val="both"/>
              <w:rPr>
                <w:rFonts w:ascii="Calibri" w:hAnsi="Calibri" w:cs="Arial"/>
                <w:b/>
                <w:color w:val="000000"/>
                <w:sz w:val="22"/>
                <w:szCs w:val="22"/>
              </w:rPr>
            </w:pPr>
            <w:r>
              <w:rPr>
                <w:rFonts w:ascii="Calibri" w:hAnsi="Calibri" w:cs="Arial"/>
                <w:b/>
                <w:color w:val="000000"/>
                <w:sz w:val="22"/>
                <w:szCs w:val="22"/>
              </w:rPr>
              <w:t>CC:0920:02</w:t>
            </w:r>
          </w:p>
        </w:tc>
        <w:tc>
          <w:tcPr>
            <w:tcW w:w="8412" w:type="dxa"/>
          </w:tcPr>
          <w:p w14:paraId="289E953D" w14:textId="77777777" w:rsidR="0069145C" w:rsidRDefault="00672AF8" w:rsidP="00C97275">
            <w:pPr>
              <w:jc w:val="both"/>
              <w:rPr>
                <w:rFonts w:ascii="Calibri" w:hAnsi="Calibri" w:cs="Arial"/>
                <w:b/>
                <w:bCs/>
                <w:color w:val="000000"/>
                <w:sz w:val="22"/>
                <w:szCs w:val="22"/>
              </w:rPr>
            </w:pPr>
            <w:r>
              <w:rPr>
                <w:rFonts w:ascii="Calibri" w:hAnsi="Calibri" w:cs="Arial"/>
                <w:b/>
                <w:bCs/>
                <w:color w:val="000000"/>
                <w:sz w:val="22"/>
                <w:szCs w:val="22"/>
              </w:rPr>
              <w:t xml:space="preserve">Election of a Vice-Chairman </w:t>
            </w:r>
          </w:p>
          <w:p w14:paraId="1CFBE782" w14:textId="7E4D480E" w:rsidR="00672AF8" w:rsidRDefault="0088742C" w:rsidP="00C97275">
            <w:pPr>
              <w:jc w:val="both"/>
              <w:rPr>
                <w:rFonts w:ascii="Calibri" w:hAnsi="Calibri" w:cs="Arial"/>
                <w:color w:val="000000"/>
                <w:sz w:val="22"/>
                <w:szCs w:val="22"/>
              </w:rPr>
            </w:pPr>
            <w:r>
              <w:rPr>
                <w:rFonts w:ascii="Calibri" w:hAnsi="Calibri" w:cs="Arial"/>
                <w:color w:val="000000"/>
                <w:sz w:val="22"/>
                <w:szCs w:val="22"/>
              </w:rPr>
              <w:t>Cllr</w:t>
            </w:r>
            <w:r w:rsidR="0069145C">
              <w:rPr>
                <w:rFonts w:ascii="Calibri" w:hAnsi="Calibri" w:cs="Arial"/>
                <w:color w:val="000000"/>
                <w:sz w:val="22"/>
                <w:szCs w:val="22"/>
              </w:rPr>
              <w:t xml:space="preserve"> Wood was elected as </w:t>
            </w:r>
            <w:r w:rsidR="00672AF8">
              <w:rPr>
                <w:rFonts w:ascii="Calibri" w:hAnsi="Calibri" w:cs="Arial"/>
                <w:color w:val="000000"/>
                <w:sz w:val="22"/>
                <w:szCs w:val="22"/>
              </w:rPr>
              <w:t>Vice-Chairman for the Community Committee for the municipal year ending May 2021.</w:t>
            </w:r>
            <w:r w:rsidR="0069145C">
              <w:rPr>
                <w:rFonts w:ascii="Calibri" w:hAnsi="Calibri" w:cs="Arial"/>
                <w:color w:val="000000"/>
                <w:sz w:val="22"/>
                <w:szCs w:val="22"/>
              </w:rPr>
              <w:t xml:space="preserve"> Proposed</w:t>
            </w:r>
            <w:r w:rsidR="00996889">
              <w:rPr>
                <w:rFonts w:ascii="Calibri" w:hAnsi="Calibri" w:cs="Arial"/>
                <w:color w:val="000000"/>
                <w:sz w:val="22"/>
                <w:szCs w:val="22"/>
              </w:rPr>
              <w:t xml:space="preserve"> Cllr</w:t>
            </w:r>
            <w:r w:rsidR="0069145C">
              <w:rPr>
                <w:rFonts w:ascii="Calibri" w:hAnsi="Calibri" w:cs="Arial"/>
                <w:color w:val="000000"/>
                <w:sz w:val="22"/>
                <w:szCs w:val="22"/>
              </w:rPr>
              <w:t xml:space="preserve"> </w:t>
            </w:r>
            <w:r w:rsidR="00996889">
              <w:rPr>
                <w:rFonts w:ascii="Calibri" w:hAnsi="Calibri" w:cs="Arial"/>
                <w:color w:val="000000"/>
                <w:sz w:val="22"/>
                <w:szCs w:val="22"/>
              </w:rPr>
              <w:t xml:space="preserve">Heaver, </w:t>
            </w:r>
            <w:r w:rsidR="0069145C">
              <w:rPr>
                <w:rFonts w:ascii="Calibri" w:hAnsi="Calibri" w:cs="Arial"/>
                <w:color w:val="000000"/>
                <w:sz w:val="22"/>
                <w:szCs w:val="22"/>
              </w:rPr>
              <w:t xml:space="preserve">seconded </w:t>
            </w:r>
            <w:r w:rsidR="00996889">
              <w:rPr>
                <w:rFonts w:ascii="Calibri" w:hAnsi="Calibri" w:cs="Arial"/>
                <w:color w:val="000000"/>
                <w:sz w:val="22"/>
                <w:szCs w:val="22"/>
              </w:rPr>
              <w:t>Cllr Newton</w:t>
            </w:r>
            <w:r w:rsidR="0069145C">
              <w:rPr>
                <w:rFonts w:ascii="Calibri" w:hAnsi="Calibri" w:cs="Arial"/>
                <w:color w:val="000000"/>
                <w:sz w:val="22"/>
                <w:szCs w:val="22"/>
              </w:rPr>
              <w:t xml:space="preserve"> and agreed by all</w:t>
            </w:r>
            <w:r w:rsidR="00996889">
              <w:rPr>
                <w:rFonts w:ascii="Calibri" w:hAnsi="Calibri" w:cs="Arial"/>
                <w:color w:val="000000"/>
                <w:sz w:val="22"/>
                <w:szCs w:val="22"/>
              </w:rPr>
              <w:t>.</w:t>
            </w:r>
          </w:p>
          <w:p w14:paraId="6F1D9235" w14:textId="5B851ED0" w:rsidR="00672AF8" w:rsidRPr="00672AF8" w:rsidRDefault="00672AF8" w:rsidP="00C97275">
            <w:pPr>
              <w:jc w:val="both"/>
              <w:rPr>
                <w:rFonts w:ascii="Calibri" w:hAnsi="Calibri" w:cs="Arial"/>
                <w:color w:val="000000"/>
                <w:sz w:val="22"/>
                <w:szCs w:val="22"/>
              </w:rPr>
            </w:pPr>
          </w:p>
        </w:tc>
      </w:tr>
      <w:tr w:rsidR="00475DDD" w14:paraId="53AB263B" w14:textId="77777777" w:rsidTr="00211A32">
        <w:trPr>
          <w:trHeight w:val="285"/>
        </w:trPr>
        <w:tc>
          <w:tcPr>
            <w:tcW w:w="1240" w:type="dxa"/>
          </w:tcPr>
          <w:p w14:paraId="20E16582" w14:textId="52F6E96E" w:rsidR="00475DDD" w:rsidRDefault="00475DDD" w:rsidP="00C97275">
            <w:pPr>
              <w:jc w:val="both"/>
              <w:rPr>
                <w:rFonts w:ascii="Calibri" w:hAnsi="Calibri" w:cs="Arial"/>
                <w:b/>
                <w:color w:val="000000"/>
                <w:sz w:val="22"/>
                <w:szCs w:val="22"/>
              </w:rPr>
            </w:pPr>
            <w:r>
              <w:rPr>
                <w:rFonts w:ascii="Calibri" w:hAnsi="Calibri" w:cs="Arial"/>
                <w:b/>
                <w:color w:val="000000"/>
                <w:sz w:val="22"/>
                <w:szCs w:val="22"/>
              </w:rPr>
              <w:t>CC:0920:0</w:t>
            </w:r>
            <w:r w:rsidR="00672AF8">
              <w:rPr>
                <w:rFonts w:ascii="Calibri" w:hAnsi="Calibri" w:cs="Arial"/>
                <w:b/>
                <w:color w:val="000000"/>
                <w:sz w:val="22"/>
                <w:szCs w:val="22"/>
              </w:rPr>
              <w:t>3</w:t>
            </w:r>
          </w:p>
        </w:tc>
        <w:tc>
          <w:tcPr>
            <w:tcW w:w="8412" w:type="dxa"/>
          </w:tcPr>
          <w:p w14:paraId="1880A1A8" w14:textId="2985A42C" w:rsidR="00475DDD" w:rsidRDefault="00475DDD" w:rsidP="00475DDD">
            <w:pPr>
              <w:jc w:val="both"/>
              <w:rPr>
                <w:rFonts w:ascii="Calibri" w:hAnsi="Calibri" w:cs="Arial"/>
                <w:color w:val="000000"/>
                <w:sz w:val="22"/>
                <w:szCs w:val="22"/>
              </w:rPr>
            </w:pP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06F7E289" w14:textId="0A4984D9" w:rsidR="0069145C" w:rsidRDefault="0069145C" w:rsidP="00475DDD">
            <w:pPr>
              <w:jc w:val="both"/>
              <w:rPr>
                <w:rFonts w:ascii="Calibri" w:hAnsi="Calibri" w:cs="Arial"/>
                <w:color w:val="000000"/>
                <w:sz w:val="22"/>
                <w:szCs w:val="22"/>
              </w:rPr>
            </w:pPr>
            <w:r>
              <w:rPr>
                <w:rFonts w:ascii="Calibri" w:hAnsi="Calibri" w:cs="Arial"/>
                <w:color w:val="000000"/>
                <w:sz w:val="22"/>
                <w:szCs w:val="22"/>
              </w:rPr>
              <w:t>Apologies were received and accepted from Cllr Wood</w:t>
            </w:r>
            <w:r w:rsidR="00996889">
              <w:rPr>
                <w:rFonts w:ascii="Calibri" w:hAnsi="Calibri" w:cs="Arial"/>
                <w:color w:val="000000"/>
                <w:sz w:val="22"/>
                <w:szCs w:val="22"/>
              </w:rPr>
              <w:t>. Cllr Shaw joined the meeting but had technical difficulties and could not participate.</w:t>
            </w:r>
          </w:p>
          <w:p w14:paraId="01FFF6C9" w14:textId="3F075CD1" w:rsidR="00475DDD" w:rsidRPr="005F05D0" w:rsidRDefault="00475DDD" w:rsidP="00475DDD">
            <w:pPr>
              <w:jc w:val="both"/>
              <w:rPr>
                <w:rFonts w:ascii="Calibri" w:hAnsi="Calibri" w:cs="Arial"/>
                <w:b/>
                <w:color w:val="000000"/>
                <w:sz w:val="22"/>
                <w:szCs w:val="22"/>
              </w:rPr>
            </w:pPr>
          </w:p>
        </w:tc>
      </w:tr>
      <w:tr w:rsidR="007B1D75" w14:paraId="2096849E" w14:textId="77777777" w:rsidTr="00211A32">
        <w:trPr>
          <w:trHeight w:val="285"/>
        </w:trPr>
        <w:tc>
          <w:tcPr>
            <w:tcW w:w="1240" w:type="dxa"/>
          </w:tcPr>
          <w:p w14:paraId="75EB3237" w14:textId="156A2F9A" w:rsidR="007B1D75" w:rsidRDefault="000D3715" w:rsidP="00C97275">
            <w:pPr>
              <w:jc w:val="both"/>
              <w:rPr>
                <w:rFonts w:ascii="Calibri" w:hAnsi="Calibri" w:cs="Arial"/>
                <w:b/>
                <w:color w:val="000000"/>
                <w:sz w:val="22"/>
                <w:szCs w:val="22"/>
              </w:rPr>
            </w:pPr>
            <w:r>
              <w:rPr>
                <w:rFonts w:ascii="Calibri" w:hAnsi="Calibri" w:cs="Arial"/>
                <w:b/>
                <w:color w:val="000000"/>
                <w:sz w:val="22"/>
                <w:szCs w:val="22"/>
              </w:rPr>
              <w:t>C</w:t>
            </w:r>
            <w:r w:rsidR="00475DDD">
              <w:rPr>
                <w:rFonts w:ascii="Calibri" w:hAnsi="Calibri" w:cs="Arial"/>
                <w:b/>
                <w:color w:val="000000"/>
                <w:sz w:val="22"/>
                <w:szCs w:val="22"/>
              </w:rPr>
              <w:t>C</w:t>
            </w:r>
            <w:r>
              <w:rPr>
                <w:rFonts w:ascii="Calibri" w:hAnsi="Calibri" w:cs="Arial"/>
                <w:b/>
                <w:color w:val="000000"/>
                <w:sz w:val="22"/>
                <w:szCs w:val="22"/>
              </w:rPr>
              <w:t>:0</w:t>
            </w:r>
            <w:r w:rsidR="00475DDD">
              <w:rPr>
                <w:rFonts w:ascii="Calibri" w:hAnsi="Calibri" w:cs="Arial"/>
                <w:b/>
                <w:color w:val="000000"/>
                <w:sz w:val="22"/>
                <w:szCs w:val="22"/>
              </w:rPr>
              <w:t>9</w:t>
            </w:r>
            <w:r>
              <w:rPr>
                <w:rFonts w:ascii="Calibri" w:hAnsi="Calibri" w:cs="Arial"/>
                <w:b/>
                <w:color w:val="000000"/>
                <w:sz w:val="22"/>
                <w:szCs w:val="22"/>
              </w:rPr>
              <w:t>20:0</w:t>
            </w:r>
            <w:r w:rsidR="00672AF8">
              <w:rPr>
                <w:rFonts w:ascii="Calibri" w:hAnsi="Calibri" w:cs="Arial"/>
                <w:b/>
                <w:color w:val="000000"/>
                <w:sz w:val="22"/>
                <w:szCs w:val="22"/>
              </w:rPr>
              <w:t>4</w:t>
            </w:r>
          </w:p>
        </w:tc>
        <w:tc>
          <w:tcPr>
            <w:tcW w:w="8412" w:type="dxa"/>
          </w:tcPr>
          <w:p w14:paraId="093FD659" w14:textId="77777777" w:rsidR="0069145C" w:rsidRDefault="007B1D75" w:rsidP="00C97275">
            <w:pPr>
              <w:jc w:val="both"/>
              <w:rPr>
                <w:rStyle w:val="normaltextrun"/>
                <w:rFonts w:ascii="Calibri" w:hAnsi="Calibri" w:cs="Calibri"/>
                <w:sz w:val="22"/>
                <w:szCs w:val="22"/>
                <w:shd w:val="clear" w:color="auto" w:fill="FFFFFF"/>
              </w:rPr>
            </w:pP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78BB42F9" w14:textId="77777777" w:rsidR="0069145C" w:rsidRDefault="0069145C" w:rsidP="0069145C">
            <w:pPr>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5AF26842" w14:textId="3E299496" w:rsidR="007B1D75" w:rsidRPr="007B1D75" w:rsidRDefault="007B1D75" w:rsidP="00C97275">
            <w:pPr>
              <w:jc w:val="both"/>
              <w:rPr>
                <w:rFonts w:ascii="Calibri" w:hAnsi="Calibri" w:cs="Arial"/>
                <w:b/>
                <w:color w:val="FF0000"/>
                <w:sz w:val="22"/>
                <w:szCs w:val="22"/>
              </w:rPr>
            </w:pPr>
          </w:p>
        </w:tc>
      </w:tr>
      <w:tr w:rsidR="00EE0777" w14:paraId="2262C2D3" w14:textId="77777777" w:rsidTr="00211A32">
        <w:trPr>
          <w:trHeight w:val="285"/>
        </w:trPr>
        <w:tc>
          <w:tcPr>
            <w:tcW w:w="1240" w:type="dxa"/>
          </w:tcPr>
          <w:p w14:paraId="6CE96AC2" w14:textId="0FFCAD47" w:rsidR="00EE0777" w:rsidRPr="000B3E80" w:rsidRDefault="00EE0777" w:rsidP="00EE0777">
            <w:pPr>
              <w:jc w:val="both"/>
              <w:rPr>
                <w:rFonts w:ascii="Calibri" w:hAnsi="Calibri" w:cs="Arial"/>
                <w:b/>
                <w:color w:val="000000"/>
                <w:sz w:val="22"/>
                <w:szCs w:val="22"/>
              </w:rPr>
            </w:pPr>
            <w:r w:rsidRPr="000B3E80">
              <w:rPr>
                <w:rFonts w:ascii="Calibri" w:hAnsi="Calibri" w:cs="Arial"/>
                <w:b/>
                <w:color w:val="000000"/>
                <w:sz w:val="22"/>
                <w:szCs w:val="22"/>
              </w:rPr>
              <w:t>C</w:t>
            </w:r>
            <w:r w:rsidR="00211A32">
              <w:rPr>
                <w:rFonts w:ascii="Calibri" w:hAnsi="Calibri" w:cs="Arial"/>
                <w:b/>
                <w:color w:val="000000"/>
                <w:sz w:val="22"/>
                <w:szCs w:val="22"/>
              </w:rPr>
              <w:t>C</w:t>
            </w:r>
            <w:r>
              <w:rPr>
                <w:rFonts w:ascii="Calibri" w:hAnsi="Calibri" w:cs="Arial"/>
                <w:b/>
                <w:color w:val="000000"/>
                <w:sz w:val="22"/>
                <w:szCs w:val="22"/>
              </w:rPr>
              <w:t>:0</w:t>
            </w:r>
            <w:r w:rsidR="00211A32">
              <w:rPr>
                <w:rFonts w:ascii="Calibri" w:hAnsi="Calibri" w:cs="Arial"/>
                <w:b/>
                <w:color w:val="000000"/>
                <w:sz w:val="22"/>
                <w:szCs w:val="22"/>
              </w:rPr>
              <w:t>9</w:t>
            </w:r>
            <w:r w:rsidR="00E1230B">
              <w:rPr>
                <w:rFonts w:ascii="Calibri" w:hAnsi="Calibri" w:cs="Arial"/>
                <w:b/>
                <w:color w:val="000000"/>
                <w:sz w:val="22"/>
                <w:szCs w:val="22"/>
              </w:rPr>
              <w:t>20</w:t>
            </w:r>
            <w:r>
              <w:rPr>
                <w:rFonts w:ascii="Calibri" w:hAnsi="Calibri" w:cs="Arial"/>
                <w:b/>
                <w:color w:val="000000"/>
                <w:sz w:val="22"/>
                <w:szCs w:val="22"/>
              </w:rPr>
              <w:t>:0</w:t>
            </w:r>
            <w:r w:rsidR="00672AF8">
              <w:rPr>
                <w:rFonts w:ascii="Calibri" w:hAnsi="Calibri" w:cs="Arial"/>
                <w:b/>
                <w:color w:val="000000"/>
                <w:sz w:val="22"/>
                <w:szCs w:val="22"/>
              </w:rPr>
              <w:t>5</w:t>
            </w:r>
          </w:p>
        </w:tc>
        <w:tc>
          <w:tcPr>
            <w:tcW w:w="8412" w:type="dxa"/>
          </w:tcPr>
          <w:p w14:paraId="194C8172" w14:textId="77777777" w:rsidR="0069145C" w:rsidRDefault="00EE0777" w:rsidP="00EE0777">
            <w:pPr>
              <w:rPr>
                <w:rFonts w:ascii="Calibri" w:hAnsi="Calibri" w:cs="Arial"/>
                <w:b/>
                <w:color w:val="000000"/>
                <w:sz w:val="22"/>
                <w:szCs w:val="22"/>
              </w:rPr>
            </w:pPr>
            <w:r w:rsidRPr="005F05D0">
              <w:rPr>
                <w:rFonts w:ascii="Calibri" w:hAnsi="Calibri" w:cs="Arial"/>
                <w:b/>
                <w:color w:val="000000"/>
                <w:sz w:val="22"/>
                <w:szCs w:val="22"/>
              </w:rPr>
              <w:t>Public Adjournment</w:t>
            </w:r>
          </w:p>
          <w:p w14:paraId="51B185B1" w14:textId="51B3E9EA" w:rsidR="00EE0777" w:rsidRDefault="0069145C" w:rsidP="00EE0777">
            <w:pPr>
              <w:rPr>
                <w:rFonts w:ascii="Calibri" w:hAnsi="Calibri" w:cs="Arial"/>
                <w:color w:val="000000"/>
                <w:sz w:val="22"/>
                <w:szCs w:val="22"/>
              </w:rPr>
            </w:pPr>
            <w:proofErr w:type="gramStart"/>
            <w:r>
              <w:rPr>
                <w:rFonts w:ascii="Calibri" w:hAnsi="Calibri" w:cs="Arial"/>
                <w:color w:val="000000"/>
                <w:sz w:val="22"/>
                <w:szCs w:val="22"/>
              </w:rPr>
              <w:t>None present</w:t>
            </w:r>
            <w:proofErr w:type="gramEnd"/>
            <w:r w:rsidR="00EE0777">
              <w:rPr>
                <w:rFonts w:ascii="Calibri" w:hAnsi="Calibri" w:cs="Arial"/>
                <w:color w:val="000000"/>
                <w:sz w:val="22"/>
                <w:szCs w:val="22"/>
              </w:rPr>
              <w:t>.</w:t>
            </w:r>
          </w:p>
        </w:tc>
      </w:tr>
      <w:tr w:rsidR="00EE0777" w14:paraId="6C182DDB" w14:textId="77777777" w:rsidTr="00211A32">
        <w:trPr>
          <w:trHeight w:val="285"/>
        </w:trPr>
        <w:tc>
          <w:tcPr>
            <w:tcW w:w="1240" w:type="dxa"/>
          </w:tcPr>
          <w:p w14:paraId="383F562D" w14:textId="77777777" w:rsidR="00EE0777" w:rsidRPr="000B3E80" w:rsidRDefault="00EE0777" w:rsidP="00EE0777">
            <w:pPr>
              <w:jc w:val="both"/>
              <w:rPr>
                <w:rFonts w:ascii="Calibri" w:hAnsi="Calibri" w:cs="Arial"/>
                <w:b/>
                <w:color w:val="000000"/>
                <w:sz w:val="22"/>
                <w:szCs w:val="22"/>
              </w:rPr>
            </w:pPr>
          </w:p>
        </w:tc>
        <w:tc>
          <w:tcPr>
            <w:tcW w:w="8412" w:type="dxa"/>
          </w:tcPr>
          <w:p w14:paraId="70D9BC42" w14:textId="52C18231" w:rsidR="00EE0777" w:rsidRPr="008E6EAD" w:rsidRDefault="00EE0777" w:rsidP="00EE0777">
            <w:pPr>
              <w:rPr>
                <w:rFonts w:ascii="Calibri" w:hAnsi="Calibri" w:cs="Arial"/>
                <w:color w:val="000000"/>
                <w:sz w:val="22"/>
                <w:szCs w:val="22"/>
              </w:rPr>
            </w:pPr>
          </w:p>
        </w:tc>
      </w:tr>
      <w:tr w:rsidR="00EE0777" w14:paraId="100C32F6" w14:textId="77777777" w:rsidTr="00211A32">
        <w:trPr>
          <w:trHeight w:val="285"/>
        </w:trPr>
        <w:tc>
          <w:tcPr>
            <w:tcW w:w="1240" w:type="dxa"/>
          </w:tcPr>
          <w:p w14:paraId="309D4B85" w14:textId="14090AB8" w:rsidR="00EE0777" w:rsidRPr="000B3E80" w:rsidRDefault="00EE0777" w:rsidP="00EE0777">
            <w:pPr>
              <w:jc w:val="both"/>
              <w:rPr>
                <w:rFonts w:ascii="Calibri" w:hAnsi="Calibri" w:cs="Arial"/>
                <w:b/>
                <w:color w:val="000000"/>
                <w:sz w:val="22"/>
                <w:szCs w:val="22"/>
              </w:rPr>
            </w:pPr>
            <w:r>
              <w:rPr>
                <w:rFonts w:ascii="Calibri" w:hAnsi="Calibri" w:cs="Arial"/>
                <w:b/>
                <w:color w:val="000000"/>
                <w:sz w:val="22"/>
                <w:szCs w:val="22"/>
              </w:rPr>
              <w:t>C</w:t>
            </w:r>
            <w:r w:rsidR="00211A32">
              <w:rPr>
                <w:rFonts w:ascii="Calibri" w:hAnsi="Calibri" w:cs="Arial"/>
                <w:b/>
                <w:color w:val="000000"/>
                <w:sz w:val="22"/>
                <w:szCs w:val="22"/>
              </w:rPr>
              <w:t>C</w:t>
            </w:r>
            <w:r>
              <w:rPr>
                <w:rFonts w:ascii="Calibri" w:hAnsi="Calibri" w:cs="Arial"/>
                <w:b/>
                <w:color w:val="000000"/>
                <w:sz w:val="22"/>
                <w:szCs w:val="22"/>
              </w:rPr>
              <w:t>:0</w:t>
            </w:r>
            <w:r w:rsidR="00211A32">
              <w:rPr>
                <w:rFonts w:ascii="Calibri" w:hAnsi="Calibri" w:cs="Arial"/>
                <w:b/>
                <w:color w:val="000000"/>
                <w:sz w:val="22"/>
                <w:szCs w:val="22"/>
              </w:rPr>
              <w:t>9</w:t>
            </w:r>
            <w:r w:rsidR="00E1230B">
              <w:rPr>
                <w:rFonts w:ascii="Calibri" w:hAnsi="Calibri" w:cs="Arial"/>
                <w:b/>
                <w:color w:val="000000"/>
                <w:sz w:val="22"/>
                <w:szCs w:val="22"/>
              </w:rPr>
              <w:t>20</w:t>
            </w:r>
            <w:r>
              <w:rPr>
                <w:rFonts w:ascii="Calibri" w:hAnsi="Calibri" w:cs="Arial"/>
                <w:b/>
                <w:color w:val="000000"/>
                <w:sz w:val="22"/>
                <w:szCs w:val="22"/>
              </w:rPr>
              <w:t>:</w:t>
            </w:r>
            <w:r w:rsidR="00574DA2">
              <w:rPr>
                <w:rFonts w:ascii="Calibri" w:hAnsi="Calibri" w:cs="Arial"/>
                <w:b/>
                <w:color w:val="000000"/>
                <w:sz w:val="22"/>
                <w:szCs w:val="22"/>
              </w:rPr>
              <w:t>0</w:t>
            </w:r>
            <w:r w:rsidR="00672AF8">
              <w:rPr>
                <w:rFonts w:ascii="Calibri" w:hAnsi="Calibri" w:cs="Arial"/>
                <w:b/>
                <w:color w:val="000000"/>
                <w:sz w:val="22"/>
                <w:szCs w:val="22"/>
              </w:rPr>
              <w:t>6</w:t>
            </w:r>
          </w:p>
        </w:tc>
        <w:tc>
          <w:tcPr>
            <w:tcW w:w="8412" w:type="dxa"/>
          </w:tcPr>
          <w:p w14:paraId="1D66E92D" w14:textId="2C774C27" w:rsidR="00EE0777" w:rsidRDefault="00F00C52" w:rsidP="00EE0777">
            <w:pPr>
              <w:rPr>
                <w:rFonts w:ascii="Calibri" w:hAnsi="Calibri" w:cs="Arial"/>
                <w:color w:val="000000"/>
                <w:sz w:val="22"/>
                <w:szCs w:val="22"/>
              </w:rPr>
            </w:pPr>
            <w:hyperlink r:id="rId11" w:history="1">
              <w:r w:rsidR="00211A32" w:rsidRPr="00E078F9">
                <w:rPr>
                  <w:rStyle w:val="Hyperlink"/>
                  <w:rFonts w:ascii="Calibri" w:hAnsi="Calibri" w:cs="Arial"/>
                  <w:b/>
                  <w:sz w:val="22"/>
                  <w:szCs w:val="22"/>
                </w:rPr>
                <w:t>Terms of Reference</w:t>
              </w:r>
            </w:hyperlink>
            <w:r w:rsidR="00211A32">
              <w:rPr>
                <w:rFonts w:ascii="Calibri" w:hAnsi="Calibri" w:cs="Arial"/>
                <w:b/>
                <w:color w:val="000000"/>
                <w:sz w:val="22"/>
                <w:szCs w:val="22"/>
              </w:rPr>
              <w:t xml:space="preserve"> </w:t>
            </w:r>
          </w:p>
        </w:tc>
      </w:tr>
      <w:tr w:rsidR="00EE0777" w14:paraId="197AD156" w14:textId="77777777" w:rsidTr="00211A32">
        <w:trPr>
          <w:trHeight w:val="285"/>
        </w:trPr>
        <w:tc>
          <w:tcPr>
            <w:tcW w:w="1240" w:type="dxa"/>
          </w:tcPr>
          <w:p w14:paraId="49AF4CD5" w14:textId="68D30030" w:rsidR="00EE0777" w:rsidRPr="000B3E80" w:rsidRDefault="00EE0777" w:rsidP="00EE0777">
            <w:pPr>
              <w:jc w:val="both"/>
              <w:rPr>
                <w:rFonts w:ascii="Calibri" w:hAnsi="Calibri" w:cs="Arial"/>
                <w:b/>
                <w:color w:val="000000"/>
                <w:sz w:val="22"/>
                <w:szCs w:val="22"/>
              </w:rPr>
            </w:pPr>
          </w:p>
        </w:tc>
        <w:tc>
          <w:tcPr>
            <w:tcW w:w="8412" w:type="dxa"/>
          </w:tcPr>
          <w:p w14:paraId="039E95AB" w14:textId="3D384E07" w:rsidR="00EE0777" w:rsidRDefault="006817C7" w:rsidP="00996889">
            <w:pPr>
              <w:jc w:val="both"/>
              <w:rPr>
                <w:rFonts w:ascii="Calibri" w:hAnsi="Calibri" w:cs="Arial"/>
                <w:color w:val="000000"/>
                <w:sz w:val="22"/>
                <w:szCs w:val="22"/>
              </w:rPr>
            </w:pPr>
            <w:r w:rsidRPr="00A50A96">
              <w:rPr>
                <w:rFonts w:ascii="Calibri" w:hAnsi="Calibri" w:cs="Arial"/>
                <w:color w:val="000000"/>
                <w:sz w:val="22"/>
                <w:szCs w:val="22"/>
              </w:rPr>
              <w:t xml:space="preserve">Draft terms of reference were circulated prior to the meeting. These were reviewed and </w:t>
            </w:r>
            <w:r w:rsidR="00996889">
              <w:rPr>
                <w:rFonts w:ascii="Calibri" w:hAnsi="Calibri" w:cs="Arial"/>
                <w:color w:val="000000"/>
                <w:sz w:val="22"/>
                <w:szCs w:val="22"/>
              </w:rPr>
              <w:t>with minor amendments, it</w:t>
            </w:r>
            <w:r>
              <w:rPr>
                <w:rFonts w:ascii="Calibri" w:hAnsi="Calibri" w:cs="Arial"/>
                <w:color w:val="000000"/>
                <w:sz w:val="22"/>
                <w:szCs w:val="22"/>
              </w:rPr>
              <w:t xml:space="preserve"> was resolved that the</w:t>
            </w:r>
            <w:r w:rsidR="00996889">
              <w:rPr>
                <w:rFonts w:ascii="Calibri" w:hAnsi="Calibri" w:cs="Arial"/>
                <w:color w:val="000000"/>
                <w:sz w:val="22"/>
                <w:szCs w:val="22"/>
              </w:rPr>
              <w:t>y</w:t>
            </w:r>
            <w:r>
              <w:rPr>
                <w:rFonts w:ascii="Calibri" w:hAnsi="Calibri" w:cs="Arial"/>
                <w:color w:val="000000"/>
                <w:sz w:val="22"/>
                <w:szCs w:val="22"/>
              </w:rPr>
              <w:t xml:space="preserve"> should be presented to Full Council for adoption.</w:t>
            </w:r>
            <w:r w:rsidR="00996889">
              <w:rPr>
                <w:rFonts w:ascii="Calibri" w:hAnsi="Calibri" w:cs="Arial"/>
                <w:color w:val="000000"/>
                <w:sz w:val="22"/>
                <w:szCs w:val="22"/>
              </w:rPr>
              <w:t xml:space="preserve"> </w:t>
            </w:r>
            <w:r>
              <w:rPr>
                <w:rFonts w:ascii="Calibri" w:hAnsi="Calibri" w:cs="Arial"/>
                <w:color w:val="000000"/>
                <w:sz w:val="22"/>
                <w:szCs w:val="22"/>
              </w:rPr>
              <w:t xml:space="preserve">Proposed </w:t>
            </w:r>
            <w:r w:rsidR="00262DA5">
              <w:rPr>
                <w:rFonts w:ascii="Calibri" w:hAnsi="Calibri" w:cs="Arial"/>
                <w:color w:val="000000"/>
                <w:sz w:val="22"/>
                <w:szCs w:val="22"/>
              </w:rPr>
              <w:t xml:space="preserve">Cllr </w:t>
            </w:r>
            <w:r w:rsidR="00996889">
              <w:rPr>
                <w:rFonts w:ascii="Calibri" w:hAnsi="Calibri" w:cs="Arial"/>
                <w:color w:val="000000"/>
                <w:sz w:val="22"/>
                <w:szCs w:val="22"/>
              </w:rPr>
              <w:t xml:space="preserve">Chilver, </w:t>
            </w:r>
            <w:r>
              <w:rPr>
                <w:rFonts w:ascii="Calibri" w:hAnsi="Calibri" w:cs="Arial"/>
                <w:color w:val="000000"/>
                <w:sz w:val="22"/>
                <w:szCs w:val="22"/>
              </w:rPr>
              <w:t xml:space="preserve">seconded Cllr </w:t>
            </w:r>
            <w:r w:rsidR="00996889">
              <w:rPr>
                <w:rFonts w:ascii="Calibri" w:hAnsi="Calibri" w:cs="Arial"/>
                <w:color w:val="000000"/>
                <w:sz w:val="22"/>
                <w:szCs w:val="22"/>
              </w:rPr>
              <w:t xml:space="preserve">Heaver </w:t>
            </w:r>
            <w:r>
              <w:rPr>
                <w:rFonts w:ascii="Calibri" w:hAnsi="Calibri" w:cs="Arial"/>
                <w:color w:val="000000"/>
                <w:sz w:val="22"/>
                <w:szCs w:val="22"/>
              </w:rPr>
              <w:t>and agreed by all.</w:t>
            </w:r>
          </w:p>
          <w:p w14:paraId="65236231" w14:textId="2791134F" w:rsidR="006817C7" w:rsidRPr="004F67EB" w:rsidRDefault="006817C7" w:rsidP="006817C7">
            <w:pPr>
              <w:rPr>
                <w:rFonts w:ascii="Calibri" w:hAnsi="Calibri" w:cs="Arial"/>
                <w:color w:val="000000"/>
                <w:sz w:val="22"/>
                <w:szCs w:val="22"/>
              </w:rPr>
            </w:pPr>
          </w:p>
        </w:tc>
      </w:tr>
      <w:tr w:rsidR="00EE0777" w14:paraId="58B22299" w14:textId="77777777" w:rsidTr="00211A32">
        <w:trPr>
          <w:trHeight w:val="285"/>
        </w:trPr>
        <w:tc>
          <w:tcPr>
            <w:tcW w:w="1240" w:type="dxa"/>
          </w:tcPr>
          <w:p w14:paraId="7B981A7B" w14:textId="502668A2" w:rsidR="00EE0777" w:rsidRPr="000B3E80" w:rsidRDefault="00EE0777" w:rsidP="00EE0777">
            <w:pPr>
              <w:jc w:val="both"/>
              <w:rPr>
                <w:rFonts w:ascii="Calibri" w:hAnsi="Calibri" w:cs="Arial"/>
                <w:b/>
                <w:color w:val="000000"/>
                <w:sz w:val="22"/>
                <w:szCs w:val="22"/>
              </w:rPr>
            </w:pPr>
            <w:r>
              <w:rPr>
                <w:rFonts w:ascii="Calibri" w:hAnsi="Calibri" w:cs="Arial"/>
                <w:b/>
                <w:color w:val="000000"/>
                <w:sz w:val="22"/>
                <w:szCs w:val="22"/>
              </w:rPr>
              <w:t>C</w:t>
            </w:r>
            <w:r w:rsidR="00211A32">
              <w:rPr>
                <w:rFonts w:ascii="Calibri" w:hAnsi="Calibri" w:cs="Arial"/>
                <w:b/>
                <w:color w:val="000000"/>
                <w:sz w:val="22"/>
                <w:szCs w:val="22"/>
              </w:rPr>
              <w:t>C</w:t>
            </w:r>
            <w:r>
              <w:rPr>
                <w:rFonts w:ascii="Calibri" w:hAnsi="Calibri" w:cs="Arial"/>
                <w:b/>
                <w:color w:val="000000"/>
                <w:sz w:val="22"/>
                <w:szCs w:val="22"/>
              </w:rPr>
              <w:t>:0</w:t>
            </w:r>
            <w:r w:rsidR="00211A32">
              <w:rPr>
                <w:rFonts w:ascii="Calibri" w:hAnsi="Calibri" w:cs="Arial"/>
                <w:b/>
                <w:color w:val="000000"/>
                <w:sz w:val="22"/>
                <w:szCs w:val="22"/>
              </w:rPr>
              <w:t>9</w:t>
            </w:r>
            <w:r w:rsidR="00E1230B">
              <w:rPr>
                <w:rFonts w:ascii="Calibri" w:hAnsi="Calibri" w:cs="Arial"/>
                <w:b/>
                <w:color w:val="000000"/>
                <w:sz w:val="22"/>
                <w:szCs w:val="22"/>
              </w:rPr>
              <w:t>20</w:t>
            </w:r>
            <w:r>
              <w:rPr>
                <w:rFonts w:ascii="Calibri" w:hAnsi="Calibri" w:cs="Arial"/>
                <w:b/>
                <w:color w:val="000000"/>
                <w:sz w:val="22"/>
                <w:szCs w:val="22"/>
              </w:rPr>
              <w:t>:</w:t>
            </w:r>
            <w:r w:rsidR="00574DA2">
              <w:rPr>
                <w:rFonts w:ascii="Calibri" w:hAnsi="Calibri" w:cs="Arial"/>
                <w:b/>
                <w:color w:val="000000"/>
                <w:sz w:val="22"/>
                <w:szCs w:val="22"/>
              </w:rPr>
              <w:t>0</w:t>
            </w:r>
            <w:r w:rsidR="00672AF8">
              <w:rPr>
                <w:rFonts w:ascii="Calibri" w:hAnsi="Calibri" w:cs="Arial"/>
                <w:b/>
                <w:color w:val="000000"/>
                <w:sz w:val="22"/>
                <w:szCs w:val="22"/>
              </w:rPr>
              <w:t>7</w:t>
            </w:r>
          </w:p>
        </w:tc>
        <w:tc>
          <w:tcPr>
            <w:tcW w:w="8412" w:type="dxa"/>
          </w:tcPr>
          <w:p w14:paraId="22ACB99B" w14:textId="6F7F0FFE" w:rsidR="006817C7" w:rsidRDefault="00F00C52" w:rsidP="00EE0777">
            <w:pPr>
              <w:rPr>
                <w:rFonts w:asciiTheme="minorHAnsi" w:hAnsiTheme="minorHAnsi" w:cstheme="minorHAnsi"/>
                <w:b/>
                <w:color w:val="000000"/>
                <w:sz w:val="22"/>
                <w:szCs w:val="22"/>
              </w:rPr>
            </w:pPr>
            <w:hyperlink r:id="rId12" w:history="1">
              <w:r w:rsidR="00211A32" w:rsidRPr="00E078F9">
                <w:rPr>
                  <w:rStyle w:val="Hyperlink"/>
                  <w:rFonts w:asciiTheme="minorHAnsi" w:hAnsiTheme="minorHAnsi" w:cstheme="minorHAnsi"/>
                  <w:b/>
                  <w:sz w:val="22"/>
                  <w:szCs w:val="22"/>
                </w:rPr>
                <w:t xml:space="preserve">Community Engagement </w:t>
              </w:r>
              <w:r w:rsidR="00996889" w:rsidRPr="00E078F9">
                <w:rPr>
                  <w:rStyle w:val="Hyperlink"/>
                  <w:rFonts w:asciiTheme="minorHAnsi" w:hAnsiTheme="minorHAnsi" w:cstheme="minorHAnsi"/>
                  <w:b/>
                  <w:sz w:val="22"/>
                  <w:szCs w:val="22"/>
                </w:rPr>
                <w:t>Strategy</w:t>
              </w:r>
            </w:hyperlink>
          </w:p>
          <w:p w14:paraId="1613C2E5" w14:textId="0AC79CEF" w:rsidR="006817C7" w:rsidRPr="00996889" w:rsidRDefault="006817C7" w:rsidP="006F29B4">
            <w:pPr>
              <w:pStyle w:val="NoSpacing"/>
              <w:jc w:val="both"/>
              <w:rPr>
                <w:rFonts w:ascii="Calibri" w:hAnsi="Calibri" w:cs="Arial"/>
                <w:color w:val="FF0000"/>
                <w:sz w:val="22"/>
                <w:szCs w:val="22"/>
              </w:rPr>
            </w:pPr>
            <w:r w:rsidRPr="00996889">
              <w:rPr>
                <w:rFonts w:asciiTheme="minorHAnsi" w:hAnsiTheme="minorHAnsi" w:cstheme="minorHAnsi"/>
                <w:sz w:val="22"/>
                <w:szCs w:val="22"/>
              </w:rPr>
              <w:t>The</w:t>
            </w:r>
            <w:r w:rsidR="00996889" w:rsidRPr="00996889">
              <w:rPr>
                <w:rFonts w:asciiTheme="minorHAnsi" w:hAnsiTheme="minorHAnsi" w:cstheme="minorHAnsi"/>
                <w:sz w:val="22"/>
                <w:szCs w:val="22"/>
              </w:rPr>
              <w:t xml:space="preserve"> </w:t>
            </w:r>
            <w:r w:rsidRPr="00996889">
              <w:rPr>
                <w:rFonts w:asciiTheme="minorHAnsi" w:hAnsiTheme="minorHAnsi" w:cstheme="minorHAnsi"/>
                <w:sz w:val="22"/>
                <w:szCs w:val="22"/>
              </w:rPr>
              <w:t>Community Engagement Strategy was circulated prior to the meeting. Following discussion and review it was resolved that this</w:t>
            </w:r>
            <w:r w:rsidR="00996889" w:rsidRPr="00996889">
              <w:rPr>
                <w:rFonts w:asciiTheme="minorHAnsi" w:hAnsiTheme="minorHAnsi" w:cstheme="minorHAnsi"/>
                <w:sz w:val="22"/>
                <w:szCs w:val="22"/>
              </w:rPr>
              <w:t xml:space="preserve"> document</w:t>
            </w:r>
            <w:r w:rsidRPr="00996889">
              <w:rPr>
                <w:rFonts w:asciiTheme="minorHAnsi" w:hAnsiTheme="minorHAnsi" w:cstheme="minorHAnsi"/>
                <w:sz w:val="22"/>
                <w:szCs w:val="22"/>
              </w:rPr>
              <w:t xml:space="preserve"> be presented to Full Council for adoption</w:t>
            </w:r>
            <w:r w:rsidR="00996889" w:rsidRPr="00996889">
              <w:rPr>
                <w:rFonts w:asciiTheme="minorHAnsi" w:hAnsiTheme="minorHAnsi" w:cstheme="minorHAnsi"/>
                <w:sz w:val="22"/>
                <w:szCs w:val="22"/>
              </w:rPr>
              <w:t xml:space="preserve"> as the Community Engagement Policy</w:t>
            </w:r>
            <w:r w:rsidR="00996889">
              <w:rPr>
                <w:rFonts w:asciiTheme="minorHAnsi" w:hAnsiTheme="minorHAnsi" w:cstheme="minorHAnsi"/>
                <w:sz w:val="22"/>
                <w:szCs w:val="22"/>
              </w:rPr>
              <w:t>.</w:t>
            </w:r>
            <w:r w:rsidR="006F29B4">
              <w:rPr>
                <w:rFonts w:asciiTheme="minorHAnsi" w:hAnsiTheme="minorHAnsi" w:cstheme="minorHAnsi"/>
                <w:sz w:val="22"/>
                <w:szCs w:val="22"/>
              </w:rPr>
              <w:t xml:space="preserve"> The website was discussed and all agreed there should be a second administrator. Cllr Teatum volunteered for the role. Proposed Cllr Verney, seconded Cllr Heaver and agreed by all. </w:t>
            </w:r>
          </w:p>
          <w:p w14:paraId="153CCDDC" w14:textId="676D5C31" w:rsidR="00EE0777" w:rsidRDefault="00EE0777" w:rsidP="00EE0777">
            <w:pPr>
              <w:rPr>
                <w:rFonts w:ascii="Calibri" w:hAnsi="Calibri" w:cs="Arial"/>
                <w:color w:val="000000"/>
                <w:sz w:val="22"/>
                <w:szCs w:val="22"/>
              </w:rPr>
            </w:pPr>
          </w:p>
        </w:tc>
      </w:tr>
      <w:tr w:rsidR="00EE0777" w14:paraId="6E437CD9" w14:textId="77777777" w:rsidTr="00211A32">
        <w:trPr>
          <w:trHeight w:val="285"/>
        </w:trPr>
        <w:tc>
          <w:tcPr>
            <w:tcW w:w="1240" w:type="dxa"/>
          </w:tcPr>
          <w:p w14:paraId="5162C871" w14:textId="5CF74D17" w:rsidR="00EE0777" w:rsidRPr="000B3E80" w:rsidRDefault="00EE0777" w:rsidP="00EE0777">
            <w:pPr>
              <w:jc w:val="both"/>
              <w:rPr>
                <w:rFonts w:ascii="Calibri" w:hAnsi="Calibri" w:cs="Arial"/>
                <w:b/>
                <w:color w:val="000000"/>
                <w:sz w:val="22"/>
                <w:szCs w:val="22"/>
              </w:rPr>
            </w:pPr>
            <w:r w:rsidRPr="000B3E80">
              <w:rPr>
                <w:rFonts w:ascii="Calibri" w:hAnsi="Calibri" w:cs="Arial"/>
                <w:b/>
                <w:color w:val="000000"/>
                <w:sz w:val="22"/>
                <w:szCs w:val="22"/>
              </w:rPr>
              <w:t>C</w:t>
            </w:r>
            <w:r w:rsidR="00211A32">
              <w:rPr>
                <w:rFonts w:ascii="Calibri" w:hAnsi="Calibri" w:cs="Arial"/>
                <w:b/>
                <w:color w:val="000000"/>
                <w:sz w:val="22"/>
                <w:szCs w:val="22"/>
              </w:rPr>
              <w:t>C</w:t>
            </w:r>
            <w:r w:rsidRPr="000B3E80">
              <w:rPr>
                <w:rFonts w:ascii="Calibri" w:hAnsi="Calibri" w:cs="Arial"/>
                <w:b/>
                <w:color w:val="000000"/>
                <w:sz w:val="22"/>
                <w:szCs w:val="22"/>
              </w:rPr>
              <w:t>:</w:t>
            </w:r>
            <w:r>
              <w:rPr>
                <w:rFonts w:ascii="Calibri" w:hAnsi="Calibri" w:cs="Arial"/>
                <w:b/>
                <w:color w:val="000000"/>
                <w:sz w:val="22"/>
                <w:szCs w:val="22"/>
              </w:rPr>
              <w:t>0</w:t>
            </w:r>
            <w:r w:rsidR="00211A32">
              <w:rPr>
                <w:rFonts w:ascii="Calibri" w:hAnsi="Calibri" w:cs="Arial"/>
                <w:b/>
                <w:color w:val="000000"/>
                <w:sz w:val="22"/>
                <w:szCs w:val="22"/>
              </w:rPr>
              <w:t>9</w:t>
            </w:r>
            <w:r w:rsidR="00E1230B">
              <w:rPr>
                <w:rFonts w:ascii="Calibri" w:hAnsi="Calibri" w:cs="Arial"/>
                <w:b/>
                <w:color w:val="000000"/>
                <w:sz w:val="22"/>
                <w:szCs w:val="22"/>
              </w:rPr>
              <w:t>20</w:t>
            </w:r>
            <w:r>
              <w:rPr>
                <w:rFonts w:ascii="Calibri" w:hAnsi="Calibri" w:cs="Arial"/>
                <w:b/>
                <w:color w:val="000000"/>
                <w:sz w:val="22"/>
                <w:szCs w:val="22"/>
              </w:rPr>
              <w:t>:</w:t>
            </w:r>
            <w:r w:rsidR="00574DA2">
              <w:rPr>
                <w:rFonts w:ascii="Calibri" w:hAnsi="Calibri" w:cs="Arial"/>
                <w:b/>
                <w:color w:val="000000"/>
                <w:sz w:val="22"/>
                <w:szCs w:val="22"/>
              </w:rPr>
              <w:t>0</w:t>
            </w:r>
            <w:r w:rsidR="00672AF8">
              <w:rPr>
                <w:rFonts w:ascii="Calibri" w:hAnsi="Calibri" w:cs="Arial"/>
                <w:b/>
                <w:color w:val="000000"/>
                <w:sz w:val="22"/>
                <w:szCs w:val="22"/>
              </w:rPr>
              <w:t>8</w:t>
            </w:r>
          </w:p>
        </w:tc>
        <w:tc>
          <w:tcPr>
            <w:tcW w:w="8412" w:type="dxa"/>
          </w:tcPr>
          <w:p w14:paraId="628B2783" w14:textId="414E5470" w:rsidR="00EE0777" w:rsidRDefault="00F00C52" w:rsidP="00766931">
            <w:pPr>
              <w:jc w:val="both"/>
              <w:rPr>
                <w:rFonts w:ascii="Calibri" w:hAnsi="Calibri" w:cs="Arial"/>
                <w:color w:val="000000"/>
                <w:sz w:val="22"/>
                <w:szCs w:val="22"/>
              </w:rPr>
            </w:pPr>
            <w:hyperlink r:id="rId13" w:history="1">
              <w:r w:rsidR="00211A32" w:rsidRPr="00E078F9">
                <w:rPr>
                  <w:rStyle w:val="Hyperlink"/>
                  <w:rFonts w:ascii="Calibri" w:hAnsi="Calibri" w:cs="Arial"/>
                  <w:b/>
                  <w:bCs/>
                  <w:sz w:val="22"/>
                  <w:szCs w:val="22"/>
                </w:rPr>
                <w:t>Representatives to Outside Organisations</w:t>
              </w:r>
            </w:hyperlink>
            <w:r w:rsidR="00211A32">
              <w:rPr>
                <w:rFonts w:ascii="Calibri" w:hAnsi="Calibri" w:cs="Arial"/>
                <w:color w:val="000000"/>
                <w:sz w:val="22"/>
                <w:szCs w:val="22"/>
              </w:rPr>
              <w:t xml:space="preserve"> </w:t>
            </w:r>
          </w:p>
          <w:p w14:paraId="55B079F5" w14:textId="4BCE477B" w:rsidR="006817C7" w:rsidRPr="006817C7" w:rsidRDefault="006817C7" w:rsidP="00766931">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A current list of organisations with a Parish Council representative was circulated prior to the meeting. It was resolved that a member of the Community Committee join the Village Hall Committee and Councillor </w:t>
            </w:r>
            <w:r w:rsidR="006F29B4">
              <w:rPr>
                <w:rFonts w:asciiTheme="minorHAnsi" w:hAnsiTheme="minorHAnsi" w:cstheme="minorHAnsi"/>
                <w:bCs/>
                <w:color w:val="000000"/>
                <w:sz w:val="22"/>
                <w:szCs w:val="22"/>
              </w:rPr>
              <w:t>Verney</w:t>
            </w:r>
            <w:r>
              <w:rPr>
                <w:rFonts w:asciiTheme="minorHAnsi" w:hAnsiTheme="minorHAnsi" w:cstheme="minorHAnsi"/>
                <w:bCs/>
                <w:color w:val="000000"/>
                <w:sz w:val="22"/>
                <w:szCs w:val="22"/>
              </w:rPr>
              <w:t xml:space="preserve"> agreed to take on the role.</w:t>
            </w:r>
            <w:r w:rsidR="006F29B4">
              <w:rPr>
                <w:rFonts w:asciiTheme="minorHAnsi" w:hAnsiTheme="minorHAnsi" w:cstheme="minorHAnsi"/>
                <w:bCs/>
                <w:color w:val="000000"/>
                <w:sz w:val="22"/>
                <w:szCs w:val="22"/>
              </w:rPr>
              <w:t xml:space="preserve"> In addition, Cllr Newton volunteered to liaise with the Upper Beeding Primary School and Cllr Teatum will be lead councillor for Upper Beeding Football Club. All agreed that other representatives would be appointed on an ad-hoc basis.</w:t>
            </w:r>
          </w:p>
        </w:tc>
      </w:tr>
      <w:tr w:rsidR="006348E3" w14:paraId="3589DE31" w14:textId="77777777" w:rsidTr="00211A32">
        <w:trPr>
          <w:trHeight w:val="285"/>
        </w:trPr>
        <w:tc>
          <w:tcPr>
            <w:tcW w:w="1240" w:type="dxa"/>
          </w:tcPr>
          <w:p w14:paraId="6120ABB4" w14:textId="77777777" w:rsidR="006348E3" w:rsidRDefault="006348E3" w:rsidP="00EE0777">
            <w:pPr>
              <w:jc w:val="both"/>
              <w:rPr>
                <w:rFonts w:ascii="Calibri" w:hAnsi="Calibri" w:cs="Arial"/>
                <w:b/>
                <w:color w:val="000000"/>
                <w:sz w:val="22"/>
                <w:szCs w:val="22"/>
              </w:rPr>
            </w:pPr>
          </w:p>
          <w:p w14:paraId="72F8664B" w14:textId="77777777" w:rsidR="00766931" w:rsidRDefault="00766931" w:rsidP="00EE0777">
            <w:pPr>
              <w:jc w:val="both"/>
              <w:rPr>
                <w:rFonts w:ascii="Calibri" w:hAnsi="Calibri" w:cs="Arial"/>
                <w:b/>
                <w:color w:val="000000"/>
                <w:sz w:val="22"/>
                <w:szCs w:val="22"/>
              </w:rPr>
            </w:pPr>
          </w:p>
          <w:p w14:paraId="748818C3" w14:textId="77777777" w:rsidR="00766931" w:rsidRDefault="00766931" w:rsidP="00EE0777">
            <w:pPr>
              <w:jc w:val="both"/>
              <w:rPr>
                <w:rFonts w:ascii="Calibri" w:hAnsi="Calibri" w:cs="Arial"/>
                <w:b/>
                <w:color w:val="000000"/>
                <w:sz w:val="22"/>
                <w:szCs w:val="22"/>
              </w:rPr>
            </w:pPr>
          </w:p>
          <w:p w14:paraId="7FC9A75B" w14:textId="4854B3F2" w:rsidR="006348E3" w:rsidRDefault="006348E3" w:rsidP="00EE0777">
            <w:pPr>
              <w:jc w:val="both"/>
              <w:rPr>
                <w:rFonts w:ascii="Calibri" w:hAnsi="Calibri" w:cs="Arial"/>
                <w:b/>
                <w:color w:val="000000"/>
                <w:sz w:val="22"/>
                <w:szCs w:val="22"/>
              </w:rPr>
            </w:pPr>
            <w:r>
              <w:rPr>
                <w:rFonts w:ascii="Calibri" w:hAnsi="Calibri" w:cs="Arial"/>
                <w:b/>
                <w:color w:val="000000"/>
                <w:sz w:val="22"/>
                <w:szCs w:val="22"/>
              </w:rPr>
              <w:t>C</w:t>
            </w:r>
            <w:r w:rsidR="00211A32">
              <w:rPr>
                <w:rFonts w:ascii="Calibri" w:hAnsi="Calibri" w:cs="Arial"/>
                <w:b/>
                <w:color w:val="000000"/>
                <w:sz w:val="22"/>
                <w:szCs w:val="22"/>
              </w:rPr>
              <w:t>C</w:t>
            </w:r>
            <w:r>
              <w:rPr>
                <w:rFonts w:ascii="Calibri" w:hAnsi="Calibri" w:cs="Arial"/>
                <w:b/>
                <w:color w:val="000000"/>
                <w:sz w:val="22"/>
                <w:szCs w:val="22"/>
              </w:rPr>
              <w:t>:0</w:t>
            </w:r>
            <w:r w:rsidR="00211A32">
              <w:rPr>
                <w:rFonts w:ascii="Calibri" w:hAnsi="Calibri" w:cs="Arial"/>
                <w:b/>
                <w:color w:val="000000"/>
                <w:sz w:val="22"/>
                <w:szCs w:val="22"/>
              </w:rPr>
              <w:t>9</w:t>
            </w:r>
            <w:r>
              <w:rPr>
                <w:rFonts w:ascii="Calibri" w:hAnsi="Calibri" w:cs="Arial"/>
                <w:b/>
                <w:color w:val="000000"/>
                <w:sz w:val="22"/>
                <w:szCs w:val="22"/>
              </w:rPr>
              <w:t>20:0</w:t>
            </w:r>
            <w:r w:rsidR="00672AF8">
              <w:rPr>
                <w:rFonts w:ascii="Calibri" w:hAnsi="Calibri" w:cs="Arial"/>
                <w:b/>
                <w:color w:val="000000"/>
                <w:sz w:val="22"/>
                <w:szCs w:val="22"/>
              </w:rPr>
              <w:t>9</w:t>
            </w:r>
          </w:p>
        </w:tc>
        <w:tc>
          <w:tcPr>
            <w:tcW w:w="8412" w:type="dxa"/>
          </w:tcPr>
          <w:p w14:paraId="25A8404C" w14:textId="50C0E7A5" w:rsidR="006348E3" w:rsidRDefault="006348E3" w:rsidP="00EE0777">
            <w:pPr>
              <w:rPr>
                <w:rFonts w:ascii="Calibri" w:hAnsi="Calibri" w:cs="Arial"/>
                <w:color w:val="000000"/>
                <w:sz w:val="22"/>
                <w:szCs w:val="22"/>
              </w:rPr>
            </w:pPr>
          </w:p>
          <w:p w14:paraId="13838142" w14:textId="77777777" w:rsidR="00766931" w:rsidRDefault="00766931" w:rsidP="00EE0777">
            <w:pPr>
              <w:rPr>
                <w:rFonts w:ascii="Calibri" w:hAnsi="Calibri" w:cs="Arial"/>
                <w:color w:val="000000"/>
                <w:sz w:val="22"/>
                <w:szCs w:val="22"/>
              </w:rPr>
            </w:pPr>
          </w:p>
          <w:p w14:paraId="4E6D0B3B" w14:textId="77777777" w:rsidR="00766931" w:rsidRDefault="00766931" w:rsidP="00EE0777">
            <w:pPr>
              <w:rPr>
                <w:rFonts w:ascii="Calibri" w:hAnsi="Calibri" w:cs="Arial"/>
                <w:b/>
                <w:bCs/>
                <w:color w:val="000000"/>
                <w:sz w:val="22"/>
                <w:szCs w:val="22"/>
              </w:rPr>
            </w:pPr>
          </w:p>
          <w:p w14:paraId="73AAC367" w14:textId="3E794C33" w:rsidR="00507218" w:rsidRDefault="00211A32" w:rsidP="00766931">
            <w:pPr>
              <w:jc w:val="both"/>
              <w:rPr>
                <w:rFonts w:ascii="Calibri" w:hAnsi="Calibri" w:cs="Arial"/>
                <w:b/>
                <w:bCs/>
                <w:color w:val="000000"/>
                <w:sz w:val="22"/>
                <w:szCs w:val="22"/>
              </w:rPr>
            </w:pPr>
            <w:r>
              <w:rPr>
                <w:rFonts w:ascii="Calibri" w:hAnsi="Calibri" w:cs="Arial"/>
                <w:b/>
                <w:bCs/>
                <w:color w:val="000000"/>
                <w:sz w:val="22"/>
                <w:szCs w:val="22"/>
              </w:rPr>
              <w:t>Newsletter</w:t>
            </w:r>
          </w:p>
          <w:p w14:paraId="7626474A" w14:textId="65600DD2" w:rsidR="00507218" w:rsidRPr="006348E3" w:rsidRDefault="006F29B4" w:rsidP="00766931">
            <w:pPr>
              <w:jc w:val="both"/>
              <w:rPr>
                <w:rFonts w:ascii="Calibri" w:hAnsi="Calibri" w:cs="Arial"/>
                <w:color w:val="000000"/>
                <w:sz w:val="22"/>
                <w:szCs w:val="22"/>
              </w:rPr>
            </w:pPr>
            <w:r>
              <w:rPr>
                <w:rFonts w:ascii="Calibri" w:hAnsi="Calibri" w:cs="Arial"/>
                <w:color w:val="000000"/>
                <w:sz w:val="22"/>
                <w:szCs w:val="22"/>
              </w:rPr>
              <w:t xml:space="preserve">It was resolved to delegate responsibility to a Task and Finish Group to carry out a full review of the newsletter and </w:t>
            </w:r>
            <w:r w:rsidR="00766931">
              <w:rPr>
                <w:rFonts w:ascii="Calibri" w:hAnsi="Calibri" w:cs="Arial"/>
                <w:color w:val="000000"/>
                <w:sz w:val="22"/>
                <w:szCs w:val="22"/>
              </w:rPr>
              <w:t>to work on the next edition with a proposed publication date of November. All Community Committee members will be invited to attend a meeting on Wednesday 7</w:t>
            </w:r>
            <w:r w:rsidR="00766931" w:rsidRPr="00766931">
              <w:rPr>
                <w:rFonts w:ascii="Calibri" w:hAnsi="Calibri" w:cs="Arial"/>
                <w:color w:val="000000"/>
                <w:sz w:val="22"/>
                <w:szCs w:val="22"/>
                <w:vertAlign w:val="superscript"/>
              </w:rPr>
              <w:t>th</w:t>
            </w:r>
            <w:r w:rsidR="00766931">
              <w:rPr>
                <w:rFonts w:ascii="Calibri" w:hAnsi="Calibri" w:cs="Arial"/>
                <w:color w:val="000000"/>
                <w:sz w:val="22"/>
                <w:szCs w:val="22"/>
              </w:rPr>
              <w:t xml:space="preserve"> October at 7pm.</w:t>
            </w:r>
          </w:p>
        </w:tc>
      </w:tr>
      <w:tr w:rsidR="00F835D3" w14:paraId="0360B742" w14:textId="77777777" w:rsidTr="00211A32">
        <w:trPr>
          <w:trHeight w:val="285"/>
        </w:trPr>
        <w:tc>
          <w:tcPr>
            <w:tcW w:w="1240" w:type="dxa"/>
          </w:tcPr>
          <w:p w14:paraId="64A233FB" w14:textId="77777777" w:rsidR="00F835D3" w:rsidRDefault="00F835D3" w:rsidP="00EE0777">
            <w:pPr>
              <w:jc w:val="both"/>
              <w:rPr>
                <w:rFonts w:ascii="Calibri" w:hAnsi="Calibri" w:cs="Arial"/>
                <w:b/>
                <w:color w:val="000000"/>
                <w:sz w:val="22"/>
                <w:szCs w:val="22"/>
              </w:rPr>
            </w:pPr>
          </w:p>
          <w:p w14:paraId="5C9C8C13" w14:textId="016A81B4" w:rsidR="00F835D3" w:rsidRDefault="00F835D3" w:rsidP="00EE0777">
            <w:pPr>
              <w:jc w:val="both"/>
              <w:rPr>
                <w:rFonts w:ascii="Calibri" w:hAnsi="Calibri" w:cs="Arial"/>
                <w:b/>
                <w:color w:val="000000"/>
                <w:sz w:val="22"/>
                <w:szCs w:val="22"/>
              </w:rPr>
            </w:pPr>
            <w:r w:rsidRPr="00672AF8">
              <w:rPr>
                <w:rFonts w:ascii="Calibri" w:hAnsi="Calibri" w:cs="Arial"/>
                <w:b/>
                <w:color w:val="000000"/>
                <w:sz w:val="22"/>
                <w:szCs w:val="22"/>
              </w:rPr>
              <w:t>C</w:t>
            </w:r>
            <w:r w:rsidR="00211A32" w:rsidRPr="00672AF8">
              <w:rPr>
                <w:rFonts w:ascii="Calibri" w:hAnsi="Calibri" w:cs="Arial"/>
                <w:b/>
                <w:color w:val="000000"/>
                <w:sz w:val="22"/>
                <w:szCs w:val="22"/>
              </w:rPr>
              <w:t>C</w:t>
            </w:r>
            <w:r w:rsidRPr="00672AF8">
              <w:rPr>
                <w:rFonts w:ascii="Calibri" w:hAnsi="Calibri" w:cs="Arial"/>
                <w:b/>
                <w:color w:val="000000"/>
                <w:sz w:val="22"/>
                <w:szCs w:val="22"/>
              </w:rPr>
              <w:t>:0</w:t>
            </w:r>
            <w:r w:rsidR="00211A32" w:rsidRPr="00672AF8">
              <w:rPr>
                <w:rFonts w:ascii="Calibri" w:hAnsi="Calibri" w:cs="Arial"/>
                <w:b/>
                <w:color w:val="000000"/>
                <w:sz w:val="22"/>
                <w:szCs w:val="22"/>
              </w:rPr>
              <w:t>9</w:t>
            </w:r>
            <w:r w:rsidRPr="00672AF8">
              <w:rPr>
                <w:rFonts w:ascii="Calibri" w:hAnsi="Calibri" w:cs="Arial"/>
                <w:b/>
                <w:color w:val="000000"/>
                <w:sz w:val="22"/>
                <w:szCs w:val="22"/>
              </w:rPr>
              <w:t>20:</w:t>
            </w:r>
            <w:r w:rsidR="00672AF8">
              <w:rPr>
                <w:rFonts w:ascii="Calibri" w:hAnsi="Calibri" w:cs="Arial"/>
                <w:b/>
                <w:color w:val="000000"/>
                <w:sz w:val="22"/>
                <w:szCs w:val="22"/>
              </w:rPr>
              <w:t>10</w:t>
            </w:r>
          </w:p>
        </w:tc>
        <w:tc>
          <w:tcPr>
            <w:tcW w:w="8412" w:type="dxa"/>
          </w:tcPr>
          <w:p w14:paraId="6ADC3617" w14:textId="77777777" w:rsidR="00F835D3" w:rsidRDefault="00F835D3" w:rsidP="00EE0777">
            <w:pPr>
              <w:rPr>
                <w:rFonts w:ascii="Calibri" w:hAnsi="Calibri" w:cs="Arial"/>
                <w:color w:val="000000"/>
                <w:sz w:val="22"/>
                <w:szCs w:val="22"/>
              </w:rPr>
            </w:pPr>
          </w:p>
          <w:p w14:paraId="104E7D9A" w14:textId="77777777" w:rsidR="00507218" w:rsidRDefault="00672AF8" w:rsidP="00672AF8">
            <w:pPr>
              <w:rPr>
                <w:rFonts w:ascii="Calibri" w:hAnsi="Calibri" w:cs="Arial"/>
                <w:b/>
                <w:bCs/>
                <w:color w:val="000000"/>
                <w:sz w:val="22"/>
                <w:szCs w:val="22"/>
              </w:rPr>
            </w:pPr>
            <w:r>
              <w:rPr>
                <w:rFonts w:ascii="Calibri" w:hAnsi="Calibri" w:cs="Arial"/>
                <w:b/>
                <w:bCs/>
                <w:color w:val="000000"/>
                <w:sz w:val="22"/>
                <w:szCs w:val="22"/>
              </w:rPr>
              <w:t>Christmas Event</w:t>
            </w:r>
            <w:r w:rsidR="0030777E">
              <w:rPr>
                <w:rFonts w:ascii="Calibri" w:hAnsi="Calibri" w:cs="Arial"/>
                <w:b/>
                <w:bCs/>
                <w:color w:val="000000"/>
                <w:sz w:val="22"/>
                <w:szCs w:val="22"/>
              </w:rPr>
              <w:t xml:space="preserve"> </w:t>
            </w:r>
          </w:p>
          <w:p w14:paraId="7CB69435" w14:textId="3645461E" w:rsidR="0030777E" w:rsidRPr="0030777E" w:rsidRDefault="00766931" w:rsidP="00766931">
            <w:pPr>
              <w:rPr>
                <w:rFonts w:ascii="Calibri" w:hAnsi="Calibri" w:cs="Arial"/>
                <w:color w:val="000000"/>
                <w:sz w:val="22"/>
                <w:szCs w:val="22"/>
              </w:rPr>
            </w:pPr>
            <w:r>
              <w:rPr>
                <w:rFonts w:ascii="Calibri" w:hAnsi="Calibri" w:cs="Arial"/>
                <w:color w:val="000000"/>
                <w:sz w:val="22"/>
                <w:szCs w:val="22"/>
              </w:rPr>
              <w:t>It was resolved to investigate and produce a proposal for Christmas Trees in Upper Beeding and Small Dole. All agreed it is unlikely that a Christmas gathering could take place due to current Covid-19 guidelines, however the committee will keep this under review.</w:t>
            </w:r>
            <w:r w:rsidR="00672AF8">
              <w:rPr>
                <w:rFonts w:ascii="Calibri" w:hAnsi="Calibri" w:cs="Arial"/>
                <w:color w:val="000000"/>
                <w:sz w:val="22"/>
                <w:szCs w:val="22"/>
              </w:rPr>
              <w:t xml:space="preserve"> </w:t>
            </w:r>
          </w:p>
        </w:tc>
      </w:tr>
      <w:tr w:rsidR="000A6642" w14:paraId="09941360" w14:textId="77777777" w:rsidTr="00211A32">
        <w:trPr>
          <w:trHeight w:val="285"/>
        </w:trPr>
        <w:tc>
          <w:tcPr>
            <w:tcW w:w="1240" w:type="dxa"/>
          </w:tcPr>
          <w:p w14:paraId="7B854E20" w14:textId="77777777" w:rsidR="000A6642" w:rsidRDefault="000A6642" w:rsidP="00EE0777">
            <w:pPr>
              <w:jc w:val="both"/>
              <w:rPr>
                <w:rFonts w:ascii="Calibri" w:hAnsi="Calibri" w:cs="Arial"/>
                <w:b/>
                <w:color w:val="000000"/>
                <w:sz w:val="22"/>
                <w:szCs w:val="22"/>
              </w:rPr>
            </w:pPr>
          </w:p>
          <w:p w14:paraId="673F0B53" w14:textId="4C29133A" w:rsidR="000A6642" w:rsidRDefault="00574DA2" w:rsidP="00EE0777">
            <w:pPr>
              <w:jc w:val="both"/>
              <w:rPr>
                <w:rFonts w:ascii="Calibri" w:hAnsi="Calibri" w:cs="Arial"/>
                <w:b/>
                <w:color w:val="000000"/>
                <w:sz w:val="22"/>
                <w:szCs w:val="22"/>
              </w:rPr>
            </w:pPr>
            <w:r>
              <w:rPr>
                <w:rFonts w:ascii="Calibri" w:hAnsi="Calibri" w:cs="Arial"/>
                <w:b/>
                <w:color w:val="000000"/>
                <w:sz w:val="22"/>
                <w:szCs w:val="22"/>
              </w:rPr>
              <w:t>C</w:t>
            </w:r>
            <w:r w:rsidR="00672AF8">
              <w:rPr>
                <w:rFonts w:ascii="Calibri" w:hAnsi="Calibri" w:cs="Arial"/>
                <w:b/>
                <w:color w:val="000000"/>
                <w:sz w:val="22"/>
                <w:szCs w:val="22"/>
              </w:rPr>
              <w:t>C</w:t>
            </w:r>
            <w:r>
              <w:rPr>
                <w:rFonts w:ascii="Calibri" w:hAnsi="Calibri" w:cs="Arial"/>
                <w:b/>
                <w:color w:val="000000"/>
                <w:sz w:val="22"/>
                <w:szCs w:val="22"/>
              </w:rPr>
              <w:t>:0</w:t>
            </w:r>
            <w:r w:rsidR="00672AF8">
              <w:rPr>
                <w:rFonts w:ascii="Calibri" w:hAnsi="Calibri" w:cs="Arial"/>
                <w:b/>
                <w:color w:val="000000"/>
                <w:sz w:val="22"/>
                <w:szCs w:val="22"/>
              </w:rPr>
              <w:t>9</w:t>
            </w:r>
            <w:r>
              <w:rPr>
                <w:rFonts w:ascii="Calibri" w:hAnsi="Calibri" w:cs="Arial"/>
                <w:b/>
                <w:color w:val="000000"/>
                <w:sz w:val="22"/>
                <w:szCs w:val="22"/>
              </w:rPr>
              <w:t>20:</w:t>
            </w:r>
            <w:r w:rsidR="001D2ADC">
              <w:rPr>
                <w:rFonts w:ascii="Calibri" w:hAnsi="Calibri" w:cs="Arial"/>
                <w:b/>
                <w:color w:val="000000"/>
                <w:sz w:val="22"/>
                <w:szCs w:val="22"/>
              </w:rPr>
              <w:t>1</w:t>
            </w:r>
            <w:r w:rsidR="00672AF8">
              <w:rPr>
                <w:rFonts w:ascii="Calibri" w:hAnsi="Calibri" w:cs="Arial"/>
                <w:b/>
                <w:color w:val="000000"/>
                <w:sz w:val="22"/>
                <w:szCs w:val="22"/>
              </w:rPr>
              <w:t>1</w:t>
            </w:r>
          </w:p>
        </w:tc>
        <w:tc>
          <w:tcPr>
            <w:tcW w:w="8412" w:type="dxa"/>
          </w:tcPr>
          <w:p w14:paraId="1F80DE16" w14:textId="77777777" w:rsidR="00672AF8" w:rsidRDefault="00672AF8" w:rsidP="00437EE4">
            <w:pPr>
              <w:jc w:val="both"/>
              <w:rPr>
                <w:rFonts w:ascii="Calibri" w:hAnsi="Calibri" w:cs="Arial"/>
                <w:color w:val="000000"/>
                <w:sz w:val="22"/>
                <w:szCs w:val="22"/>
              </w:rPr>
            </w:pPr>
          </w:p>
          <w:p w14:paraId="6EB4D7E7" w14:textId="77777777" w:rsidR="000A6642" w:rsidRDefault="00672AF8" w:rsidP="00437EE4">
            <w:pPr>
              <w:jc w:val="both"/>
              <w:rPr>
                <w:rFonts w:ascii="Calibri" w:hAnsi="Calibri" w:cs="Arial"/>
                <w:b/>
                <w:bCs/>
                <w:color w:val="000000"/>
                <w:sz w:val="22"/>
                <w:szCs w:val="22"/>
              </w:rPr>
            </w:pPr>
            <w:r>
              <w:rPr>
                <w:rFonts w:ascii="Calibri" w:hAnsi="Calibri" w:cs="Arial"/>
                <w:b/>
                <w:bCs/>
                <w:color w:val="000000"/>
                <w:sz w:val="22"/>
                <w:szCs w:val="22"/>
              </w:rPr>
              <w:t>Committee Priorities</w:t>
            </w:r>
          </w:p>
          <w:p w14:paraId="78A2689C" w14:textId="1E320397" w:rsidR="00507218" w:rsidRPr="000A6642" w:rsidRDefault="00507218" w:rsidP="00437EE4">
            <w:pPr>
              <w:jc w:val="both"/>
              <w:rPr>
                <w:rFonts w:ascii="Calibri" w:hAnsi="Calibri" w:cs="Arial"/>
                <w:color w:val="000000"/>
                <w:sz w:val="22"/>
                <w:szCs w:val="22"/>
              </w:rPr>
            </w:pPr>
            <w:r>
              <w:rPr>
                <w:rFonts w:ascii="Calibri" w:hAnsi="Calibri" w:cs="Arial"/>
                <w:color w:val="000000"/>
                <w:sz w:val="22"/>
                <w:szCs w:val="22"/>
              </w:rPr>
              <w:t xml:space="preserve">Cllr Teatum distributed </w:t>
            </w:r>
            <w:hyperlink r:id="rId14" w:history="1">
              <w:r w:rsidR="00766931" w:rsidRPr="00E078F9">
                <w:rPr>
                  <w:rStyle w:val="Hyperlink"/>
                  <w:rFonts w:ascii="Calibri" w:hAnsi="Calibri" w:cs="Arial"/>
                  <w:sz w:val="22"/>
                  <w:szCs w:val="22"/>
                </w:rPr>
                <w:t>Community Aspirations</w:t>
              </w:r>
            </w:hyperlink>
            <w:r w:rsidR="00766931">
              <w:rPr>
                <w:rFonts w:ascii="Calibri" w:hAnsi="Calibri" w:cs="Arial"/>
                <w:color w:val="000000"/>
                <w:sz w:val="22"/>
                <w:szCs w:val="22"/>
              </w:rPr>
              <w:t xml:space="preserve"> as </w:t>
            </w:r>
            <w:r>
              <w:rPr>
                <w:rFonts w:ascii="Calibri" w:hAnsi="Calibri" w:cs="Arial"/>
                <w:color w:val="000000"/>
                <w:sz w:val="22"/>
                <w:szCs w:val="22"/>
              </w:rPr>
              <w:t>identified in the N</w:t>
            </w:r>
            <w:r w:rsidR="00766931">
              <w:rPr>
                <w:rFonts w:ascii="Calibri" w:hAnsi="Calibri" w:cs="Arial"/>
                <w:color w:val="000000"/>
                <w:sz w:val="22"/>
                <w:szCs w:val="22"/>
              </w:rPr>
              <w:t xml:space="preserve">eighbourhood Plan consultation. It was resolved to review this document along with other ideas and produce a strategy incorporating short, </w:t>
            </w:r>
            <w:proofErr w:type="gramStart"/>
            <w:r w:rsidR="00766931">
              <w:rPr>
                <w:rFonts w:ascii="Calibri" w:hAnsi="Calibri" w:cs="Arial"/>
                <w:color w:val="000000"/>
                <w:sz w:val="22"/>
                <w:szCs w:val="22"/>
              </w:rPr>
              <w:t>medium and long term</w:t>
            </w:r>
            <w:proofErr w:type="gramEnd"/>
            <w:r w:rsidR="00766931">
              <w:rPr>
                <w:rFonts w:ascii="Calibri" w:hAnsi="Calibri" w:cs="Arial"/>
                <w:color w:val="000000"/>
                <w:sz w:val="22"/>
                <w:szCs w:val="22"/>
              </w:rPr>
              <w:t xml:space="preserve"> gaols. This will be the </w:t>
            </w:r>
            <w:r w:rsidR="00D46798">
              <w:rPr>
                <w:rFonts w:ascii="Calibri" w:hAnsi="Calibri" w:cs="Arial"/>
                <w:color w:val="000000"/>
                <w:sz w:val="22"/>
                <w:szCs w:val="22"/>
              </w:rPr>
              <w:t>focus</w:t>
            </w:r>
            <w:r w:rsidR="00766931">
              <w:rPr>
                <w:rFonts w:ascii="Calibri" w:hAnsi="Calibri" w:cs="Arial"/>
                <w:color w:val="000000"/>
                <w:sz w:val="22"/>
                <w:szCs w:val="22"/>
              </w:rPr>
              <w:t xml:space="preserve"> for the next meeting.</w:t>
            </w:r>
            <w:r>
              <w:rPr>
                <w:rFonts w:ascii="Calibri" w:hAnsi="Calibri" w:cs="Arial"/>
                <w:color w:val="000000"/>
                <w:sz w:val="22"/>
                <w:szCs w:val="22"/>
              </w:rPr>
              <w:t xml:space="preserve"> </w:t>
            </w:r>
          </w:p>
        </w:tc>
      </w:tr>
      <w:tr w:rsidR="00EE0777" w14:paraId="1DBE9D62" w14:textId="77777777" w:rsidTr="00211A32">
        <w:trPr>
          <w:trHeight w:val="284"/>
        </w:trPr>
        <w:tc>
          <w:tcPr>
            <w:tcW w:w="1240" w:type="dxa"/>
          </w:tcPr>
          <w:p w14:paraId="5B8D9E9A" w14:textId="22B4C908" w:rsidR="00EE0777" w:rsidRDefault="00EE0777" w:rsidP="00EE0777">
            <w:pPr>
              <w:jc w:val="both"/>
              <w:rPr>
                <w:rFonts w:ascii="Calibri" w:hAnsi="Calibri" w:cs="Arial"/>
                <w:b/>
                <w:color w:val="000000"/>
                <w:sz w:val="22"/>
                <w:szCs w:val="22"/>
              </w:rPr>
            </w:pPr>
          </w:p>
        </w:tc>
        <w:tc>
          <w:tcPr>
            <w:tcW w:w="8412" w:type="dxa"/>
          </w:tcPr>
          <w:p w14:paraId="630A507C" w14:textId="77777777" w:rsidR="00EE0777" w:rsidRDefault="00EE0777" w:rsidP="00437EE4">
            <w:pPr>
              <w:jc w:val="both"/>
              <w:rPr>
                <w:rFonts w:ascii="Calibri" w:hAnsi="Calibri" w:cs="Arial"/>
                <w:color w:val="000000"/>
                <w:sz w:val="22"/>
                <w:szCs w:val="22"/>
              </w:rPr>
            </w:pPr>
          </w:p>
        </w:tc>
      </w:tr>
      <w:tr w:rsidR="00EE0777" w14:paraId="50A15071" w14:textId="77777777" w:rsidTr="00211A32">
        <w:trPr>
          <w:trHeight w:val="284"/>
        </w:trPr>
        <w:tc>
          <w:tcPr>
            <w:tcW w:w="1240" w:type="dxa"/>
          </w:tcPr>
          <w:p w14:paraId="338470E7" w14:textId="022A8FD8" w:rsidR="00EE0777" w:rsidRDefault="00E1230B" w:rsidP="00EE0777">
            <w:pPr>
              <w:jc w:val="both"/>
              <w:rPr>
                <w:rFonts w:ascii="Calibri" w:hAnsi="Calibri" w:cs="Arial"/>
                <w:b/>
                <w:color w:val="000000"/>
                <w:sz w:val="22"/>
                <w:szCs w:val="22"/>
              </w:rPr>
            </w:pPr>
            <w:r>
              <w:rPr>
                <w:rFonts w:ascii="Calibri" w:hAnsi="Calibri" w:cs="Arial"/>
                <w:b/>
                <w:color w:val="000000"/>
                <w:sz w:val="22"/>
                <w:szCs w:val="22"/>
              </w:rPr>
              <w:t>C</w:t>
            </w:r>
            <w:r w:rsidR="00672AF8">
              <w:rPr>
                <w:rFonts w:ascii="Calibri" w:hAnsi="Calibri" w:cs="Arial"/>
                <w:b/>
                <w:color w:val="000000"/>
                <w:sz w:val="22"/>
                <w:szCs w:val="22"/>
              </w:rPr>
              <w:t>C</w:t>
            </w:r>
            <w:r>
              <w:rPr>
                <w:rFonts w:ascii="Calibri" w:hAnsi="Calibri" w:cs="Arial"/>
                <w:b/>
                <w:color w:val="000000"/>
                <w:sz w:val="22"/>
                <w:szCs w:val="22"/>
              </w:rPr>
              <w:t>:0</w:t>
            </w:r>
            <w:r w:rsidR="00672AF8">
              <w:rPr>
                <w:rFonts w:ascii="Calibri" w:hAnsi="Calibri" w:cs="Arial"/>
                <w:b/>
                <w:color w:val="000000"/>
                <w:sz w:val="22"/>
                <w:szCs w:val="22"/>
              </w:rPr>
              <w:t>9</w:t>
            </w:r>
            <w:r>
              <w:rPr>
                <w:rFonts w:ascii="Calibri" w:hAnsi="Calibri" w:cs="Arial"/>
                <w:b/>
                <w:color w:val="000000"/>
                <w:sz w:val="22"/>
                <w:szCs w:val="22"/>
              </w:rPr>
              <w:t>20:</w:t>
            </w:r>
            <w:r w:rsidR="006348E3">
              <w:rPr>
                <w:rFonts w:ascii="Calibri" w:hAnsi="Calibri" w:cs="Arial"/>
                <w:b/>
                <w:color w:val="000000"/>
                <w:sz w:val="22"/>
                <w:szCs w:val="22"/>
              </w:rPr>
              <w:t>1</w:t>
            </w:r>
            <w:r w:rsidR="00672AF8">
              <w:rPr>
                <w:rFonts w:ascii="Calibri" w:hAnsi="Calibri" w:cs="Arial"/>
                <w:b/>
                <w:color w:val="000000"/>
                <w:sz w:val="22"/>
                <w:szCs w:val="22"/>
              </w:rPr>
              <w:t>2</w:t>
            </w:r>
          </w:p>
        </w:tc>
        <w:tc>
          <w:tcPr>
            <w:tcW w:w="8412" w:type="dxa"/>
          </w:tcPr>
          <w:p w14:paraId="77C4C750" w14:textId="77777777" w:rsidR="00672AF8" w:rsidRDefault="00672AF8" w:rsidP="00437EE4">
            <w:pPr>
              <w:jc w:val="both"/>
              <w:rPr>
                <w:rFonts w:ascii="Calibri" w:hAnsi="Calibri" w:cs="Arial"/>
                <w:b/>
                <w:bCs/>
                <w:color w:val="000000"/>
                <w:sz w:val="22"/>
                <w:szCs w:val="22"/>
              </w:rPr>
            </w:pPr>
            <w:r>
              <w:rPr>
                <w:rFonts w:ascii="Calibri" w:hAnsi="Calibri" w:cs="Arial"/>
                <w:b/>
                <w:bCs/>
                <w:color w:val="000000"/>
                <w:sz w:val="22"/>
                <w:szCs w:val="22"/>
              </w:rPr>
              <w:t>Future Meetings</w:t>
            </w:r>
            <w:r w:rsidR="00EE0777">
              <w:rPr>
                <w:rFonts w:ascii="Calibri" w:hAnsi="Calibri" w:cs="Arial"/>
                <w:b/>
                <w:bCs/>
                <w:color w:val="000000"/>
                <w:sz w:val="22"/>
                <w:szCs w:val="22"/>
              </w:rPr>
              <w:t xml:space="preserve"> </w:t>
            </w:r>
          </w:p>
          <w:p w14:paraId="7AEC2701" w14:textId="3A546D53" w:rsidR="00507218" w:rsidRPr="00006F93" w:rsidRDefault="00766931" w:rsidP="00437EE4">
            <w:pPr>
              <w:jc w:val="both"/>
              <w:rPr>
                <w:rFonts w:ascii="Calibri" w:hAnsi="Calibri" w:cs="Arial"/>
                <w:color w:val="000000"/>
                <w:sz w:val="22"/>
                <w:szCs w:val="22"/>
              </w:rPr>
            </w:pPr>
            <w:r>
              <w:rPr>
                <w:rFonts w:ascii="Calibri" w:hAnsi="Calibri" w:cs="Arial"/>
                <w:color w:val="000000"/>
                <w:sz w:val="22"/>
                <w:szCs w:val="22"/>
              </w:rPr>
              <w:t xml:space="preserve">It was resolved that the Community Committee will meet monthly for the </w:t>
            </w:r>
            <w:r w:rsidR="00437EE4">
              <w:rPr>
                <w:rFonts w:ascii="Calibri" w:hAnsi="Calibri" w:cs="Arial"/>
                <w:color w:val="000000"/>
                <w:sz w:val="22"/>
                <w:szCs w:val="22"/>
              </w:rPr>
              <w:t xml:space="preserve">next </w:t>
            </w:r>
            <w:r>
              <w:rPr>
                <w:rFonts w:ascii="Calibri" w:hAnsi="Calibri" w:cs="Arial"/>
                <w:color w:val="000000"/>
                <w:sz w:val="22"/>
                <w:szCs w:val="22"/>
              </w:rPr>
              <w:t>three months and then move to bi-monthly meetings. The meetings will take place on the first Tuesday of each month at 7pm.</w:t>
            </w:r>
          </w:p>
        </w:tc>
      </w:tr>
      <w:tr w:rsidR="00F43C33" w14:paraId="65BE8B30" w14:textId="77777777" w:rsidTr="00211A32">
        <w:trPr>
          <w:trHeight w:val="284"/>
        </w:trPr>
        <w:tc>
          <w:tcPr>
            <w:tcW w:w="1240" w:type="dxa"/>
          </w:tcPr>
          <w:p w14:paraId="30D984D8" w14:textId="77777777" w:rsidR="00F43C33" w:rsidRDefault="00F43C33" w:rsidP="00EE0777">
            <w:pPr>
              <w:jc w:val="both"/>
              <w:rPr>
                <w:rFonts w:ascii="Calibri" w:hAnsi="Calibri" w:cs="Arial"/>
                <w:b/>
                <w:color w:val="000000"/>
                <w:sz w:val="22"/>
                <w:szCs w:val="22"/>
              </w:rPr>
            </w:pPr>
          </w:p>
          <w:p w14:paraId="3C712CE9" w14:textId="4F765C39" w:rsidR="00F43C33" w:rsidRDefault="00F43C33" w:rsidP="00EE0777">
            <w:pPr>
              <w:jc w:val="both"/>
              <w:rPr>
                <w:rFonts w:ascii="Calibri" w:hAnsi="Calibri" w:cs="Arial"/>
                <w:b/>
                <w:color w:val="000000"/>
                <w:sz w:val="22"/>
                <w:szCs w:val="22"/>
              </w:rPr>
            </w:pPr>
            <w:r>
              <w:rPr>
                <w:rFonts w:ascii="Calibri" w:hAnsi="Calibri" w:cs="Arial"/>
                <w:b/>
                <w:color w:val="000000"/>
                <w:sz w:val="22"/>
                <w:szCs w:val="22"/>
              </w:rPr>
              <w:t xml:space="preserve">CC:0920:13 </w:t>
            </w:r>
          </w:p>
        </w:tc>
        <w:tc>
          <w:tcPr>
            <w:tcW w:w="8412" w:type="dxa"/>
          </w:tcPr>
          <w:p w14:paraId="0AC70372" w14:textId="77777777" w:rsidR="00F43C33" w:rsidRDefault="00F43C33" w:rsidP="00F43C33">
            <w:pPr>
              <w:rPr>
                <w:rFonts w:ascii="Calibri" w:hAnsi="Calibri" w:cs="Arial"/>
                <w:b/>
                <w:bCs/>
                <w:color w:val="000000"/>
                <w:sz w:val="22"/>
                <w:szCs w:val="22"/>
              </w:rPr>
            </w:pPr>
          </w:p>
          <w:p w14:paraId="6C0FC594" w14:textId="77777777" w:rsidR="00F43C33" w:rsidRDefault="00F43C33" w:rsidP="00F43C33">
            <w:pPr>
              <w:rPr>
                <w:rFonts w:ascii="Calibri" w:hAnsi="Calibri" w:cs="Arial"/>
                <w:b/>
                <w:bCs/>
                <w:color w:val="000000"/>
                <w:sz w:val="22"/>
                <w:szCs w:val="22"/>
              </w:rPr>
            </w:pPr>
            <w:r>
              <w:rPr>
                <w:rFonts w:ascii="Calibri" w:hAnsi="Calibri" w:cs="Arial"/>
                <w:b/>
                <w:bCs/>
                <w:color w:val="000000"/>
                <w:sz w:val="22"/>
                <w:szCs w:val="22"/>
              </w:rPr>
              <w:t xml:space="preserve">Matters raised by Councillors </w:t>
            </w:r>
          </w:p>
          <w:p w14:paraId="26A26B78" w14:textId="09767EE8" w:rsidR="00507218" w:rsidRPr="00437EE4" w:rsidRDefault="00437EE4" w:rsidP="00F43C33">
            <w:pPr>
              <w:rPr>
                <w:rFonts w:ascii="Calibri" w:hAnsi="Calibri" w:cs="Arial"/>
                <w:color w:val="000000"/>
                <w:sz w:val="22"/>
                <w:szCs w:val="22"/>
              </w:rPr>
            </w:pPr>
            <w:r w:rsidRPr="00437EE4">
              <w:rPr>
                <w:rFonts w:ascii="Calibri" w:hAnsi="Calibri" w:cs="Arial"/>
                <w:color w:val="000000"/>
                <w:sz w:val="22"/>
                <w:szCs w:val="22"/>
              </w:rPr>
              <w:t xml:space="preserve">Cllr Teatum </w:t>
            </w:r>
            <w:r>
              <w:rPr>
                <w:rFonts w:ascii="Calibri" w:hAnsi="Calibri" w:cs="Arial"/>
                <w:color w:val="000000"/>
                <w:sz w:val="22"/>
                <w:szCs w:val="22"/>
              </w:rPr>
              <w:t>suggested Councillors could take a lead in issues raised geographically. All agreed to add this to a future agenda item for discussion.</w:t>
            </w:r>
          </w:p>
          <w:p w14:paraId="16F6373D" w14:textId="61176A85" w:rsidR="00507218" w:rsidRDefault="00507218" w:rsidP="00F43C33">
            <w:pPr>
              <w:rPr>
                <w:rFonts w:ascii="Calibri" w:hAnsi="Calibri" w:cs="Arial"/>
                <w:b/>
                <w:bCs/>
                <w:color w:val="000000"/>
                <w:sz w:val="22"/>
                <w:szCs w:val="22"/>
              </w:rPr>
            </w:pPr>
          </w:p>
          <w:p w14:paraId="5A5E65A7" w14:textId="21EF4DDE" w:rsidR="00507218" w:rsidRDefault="00507218" w:rsidP="00F43C33">
            <w:pPr>
              <w:rPr>
                <w:rFonts w:ascii="Calibri" w:hAnsi="Calibri" w:cs="Arial"/>
                <w:b/>
                <w:bCs/>
                <w:color w:val="000000"/>
                <w:sz w:val="22"/>
                <w:szCs w:val="22"/>
              </w:rPr>
            </w:pPr>
          </w:p>
          <w:p w14:paraId="44EA166D" w14:textId="4CDA1B30" w:rsidR="00437EE4" w:rsidRDefault="00437EE4" w:rsidP="00437EE4">
            <w:pPr>
              <w:rPr>
                <w:rFonts w:ascii="Calibri" w:hAnsi="Calibri" w:cs="Arial"/>
                <w:color w:val="000000"/>
                <w:sz w:val="22"/>
                <w:szCs w:val="22"/>
              </w:rPr>
            </w:pPr>
            <w:r>
              <w:rPr>
                <w:rFonts w:ascii="Calibri" w:hAnsi="Calibri" w:cs="Arial"/>
                <w:color w:val="000000"/>
                <w:sz w:val="22"/>
                <w:szCs w:val="22"/>
              </w:rPr>
              <w:t>There being no other business the meeting concluded at 8:15pm</w:t>
            </w:r>
          </w:p>
          <w:p w14:paraId="636B34A1" w14:textId="77777777" w:rsidR="00437EE4" w:rsidRDefault="00437EE4" w:rsidP="00437EE4">
            <w:pPr>
              <w:rPr>
                <w:rFonts w:ascii="Calibri" w:hAnsi="Calibri" w:cs="Arial"/>
                <w:color w:val="000000"/>
                <w:sz w:val="22"/>
                <w:szCs w:val="22"/>
              </w:rPr>
            </w:pPr>
          </w:p>
          <w:p w14:paraId="22CEE6F2" w14:textId="77777777" w:rsidR="00437EE4" w:rsidRDefault="00437EE4" w:rsidP="00437EE4">
            <w:pPr>
              <w:rPr>
                <w:rFonts w:ascii="Calibri" w:hAnsi="Calibri" w:cs="Arial"/>
                <w:color w:val="000000"/>
                <w:sz w:val="22"/>
                <w:szCs w:val="22"/>
              </w:rPr>
            </w:pPr>
          </w:p>
          <w:p w14:paraId="767E9F50" w14:textId="77777777" w:rsidR="00437EE4" w:rsidRDefault="00437EE4" w:rsidP="00437EE4">
            <w:pPr>
              <w:jc w:val="both"/>
              <w:rPr>
                <w:rFonts w:ascii="Calibri" w:hAnsi="Calibri" w:cs="Arial"/>
                <w:sz w:val="22"/>
                <w:szCs w:val="22"/>
              </w:rPr>
            </w:pPr>
          </w:p>
          <w:p w14:paraId="72B2B240" w14:textId="77777777" w:rsidR="00437EE4" w:rsidRDefault="00437EE4" w:rsidP="00437EE4">
            <w:pPr>
              <w:jc w:val="both"/>
              <w:rPr>
                <w:rFonts w:ascii="Calibri" w:hAnsi="Calibri" w:cs="Arial"/>
                <w:sz w:val="22"/>
                <w:szCs w:val="22"/>
              </w:rPr>
            </w:pPr>
          </w:p>
          <w:p w14:paraId="748B1157" w14:textId="4C6D3A8F" w:rsidR="00437EE4" w:rsidRDefault="00437EE4" w:rsidP="00437EE4">
            <w:pPr>
              <w:rPr>
                <w:rFonts w:ascii="Calibri" w:hAnsi="Calibri" w:cs="Arial"/>
                <w:b/>
                <w:bCs/>
                <w:color w:val="000000"/>
                <w:sz w:val="22"/>
                <w:szCs w:val="22"/>
              </w:rPr>
            </w:pPr>
            <w:r w:rsidRPr="00EA21B2">
              <w:rPr>
                <w:rFonts w:asciiTheme="minorHAnsi" w:hAnsiTheme="minorHAnsi"/>
                <w:sz w:val="22"/>
                <w:szCs w:val="22"/>
              </w:rPr>
              <w:t>Minutes Signed By:</w:t>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t>Date:</w:t>
            </w:r>
          </w:p>
          <w:p w14:paraId="70B9B1C6" w14:textId="1EE5E6DA" w:rsidR="00507218" w:rsidRDefault="00507218" w:rsidP="00F43C33">
            <w:pPr>
              <w:rPr>
                <w:rFonts w:ascii="Calibri" w:hAnsi="Calibri" w:cs="Arial"/>
                <w:b/>
                <w:bCs/>
                <w:color w:val="000000"/>
                <w:sz w:val="22"/>
                <w:szCs w:val="22"/>
              </w:rPr>
            </w:pPr>
          </w:p>
          <w:p w14:paraId="74D5FEA7" w14:textId="5097351E" w:rsidR="00507218" w:rsidRDefault="00507218" w:rsidP="00F43C33">
            <w:pPr>
              <w:rPr>
                <w:rFonts w:ascii="Calibri" w:hAnsi="Calibri" w:cs="Arial"/>
                <w:b/>
                <w:bCs/>
                <w:color w:val="000000"/>
                <w:sz w:val="22"/>
                <w:szCs w:val="22"/>
              </w:rPr>
            </w:pPr>
          </w:p>
          <w:p w14:paraId="5CD4AB5A" w14:textId="1715D749" w:rsidR="00507218" w:rsidRPr="00F43C33" w:rsidRDefault="00507218" w:rsidP="00F43C33">
            <w:pPr>
              <w:rPr>
                <w:rFonts w:ascii="Calibri" w:hAnsi="Calibri" w:cs="Arial"/>
                <w:color w:val="000000"/>
                <w:sz w:val="22"/>
                <w:szCs w:val="22"/>
              </w:rPr>
            </w:pPr>
          </w:p>
        </w:tc>
      </w:tr>
      <w:tr w:rsidR="00EE0777" w14:paraId="4038F8DE" w14:textId="77777777" w:rsidTr="00211A32">
        <w:trPr>
          <w:trHeight w:val="284"/>
        </w:trPr>
        <w:tc>
          <w:tcPr>
            <w:tcW w:w="1240" w:type="dxa"/>
          </w:tcPr>
          <w:p w14:paraId="53ED4CA1" w14:textId="77777777" w:rsidR="00EE0777" w:rsidRPr="000B3E80" w:rsidRDefault="00EE0777" w:rsidP="00EE0777">
            <w:pPr>
              <w:jc w:val="both"/>
              <w:rPr>
                <w:rFonts w:ascii="Calibri" w:hAnsi="Calibri" w:cs="Arial"/>
                <w:b/>
                <w:color w:val="000000"/>
                <w:sz w:val="22"/>
                <w:szCs w:val="22"/>
              </w:rPr>
            </w:pPr>
          </w:p>
        </w:tc>
        <w:tc>
          <w:tcPr>
            <w:tcW w:w="8412" w:type="dxa"/>
          </w:tcPr>
          <w:p w14:paraId="51A19E0B" w14:textId="77777777" w:rsidR="00EE0777" w:rsidRDefault="00EE0777" w:rsidP="00EE0777">
            <w:pPr>
              <w:rPr>
                <w:rFonts w:ascii="Calibri" w:hAnsi="Calibri" w:cs="Arial"/>
                <w:color w:val="000000"/>
                <w:sz w:val="22"/>
                <w:szCs w:val="22"/>
              </w:rPr>
            </w:pPr>
          </w:p>
        </w:tc>
      </w:tr>
    </w:tbl>
    <w:p w14:paraId="528BA321" w14:textId="3B3DA450" w:rsidR="001E3B22" w:rsidRPr="001E3B22" w:rsidRDefault="003052AC" w:rsidP="002C50C4">
      <w:pPr>
        <w:rPr>
          <w:rFonts w:asciiTheme="minorHAnsi" w:hAnsiTheme="minorHAnsi"/>
          <w:b/>
          <w:sz w:val="22"/>
          <w:szCs w:val="22"/>
        </w:rPr>
      </w:pPr>
      <w:r>
        <w:rPr>
          <w:rFonts w:asciiTheme="minorHAnsi" w:hAnsiTheme="minorHAnsi"/>
          <w:sz w:val="22"/>
          <w:szCs w:val="22"/>
        </w:rPr>
        <w:tab/>
      </w:r>
    </w:p>
    <w:sectPr w:rsidR="001E3B22" w:rsidRPr="001E3B22" w:rsidSect="00F43C33">
      <w:headerReference w:type="even" r:id="rId15"/>
      <w:headerReference w:type="default" r:id="rId16"/>
      <w:footerReference w:type="even" r:id="rId17"/>
      <w:footerReference w:type="default" r:id="rId18"/>
      <w:headerReference w:type="first" r:id="rId19"/>
      <w:footerReference w:type="first" r:id="rId20"/>
      <w:pgSz w:w="11906" w:h="16838"/>
      <w:pgMar w:top="1249" w:right="1440" w:bottom="1440" w:left="1440" w:header="708"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6579" w14:textId="77777777" w:rsidR="00DE4D48" w:rsidRDefault="00DE4D48" w:rsidP="003816B2">
      <w:r>
        <w:separator/>
      </w:r>
    </w:p>
  </w:endnote>
  <w:endnote w:type="continuationSeparator" w:id="0">
    <w:p w14:paraId="6B06CAF9" w14:textId="77777777" w:rsidR="00DE4D48" w:rsidRDefault="00DE4D48" w:rsidP="0038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A9C19" w14:textId="77777777" w:rsidR="005C5719" w:rsidRDefault="005C5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CFE2D" w14:textId="7E9A4718" w:rsidR="00DE087F" w:rsidRPr="00EE6733" w:rsidRDefault="00F835D3" w:rsidP="00DE087F">
    <w:pPr>
      <w:pStyle w:val="Footer"/>
      <w:jc w:val="center"/>
      <w:rPr>
        <w:rFonts w:asciiTheme="minorHAnsi" w:hAnsiTheme="minorHAnsi" w:cstheme="minorHAnsi"/>
        <w:sz w:val="18"/>
        <w:szCs w:val="18"/>
      </w:rPr>
    </w:pPr>
    <w:r>
      <w:rPr>
        <w:rFonts w:asciiTheme="minorHAnsi" w:hAnsiTheme="minorHAnsi" w:cstheme="minorHAnsi"/>
        <w:sz w:val="18"/>
        <w:szCs w:val="18"/>
      </w:rPr>
      <w:t xml:space="preserve">The Gladys Bevan Hall, Church Lane, </w:t>
    </w:r>
    <w:r w:rsidR="00DE087F" w:rsidRPr="00EE6733">
      <w:rPr>
        <w:rFonts w:asciiTheme="minorHAnsi" w:hAnsiTheme="minorHAnsi" w:cstheme="minorHAnsi"/>
        <w:sz w:val="18"/>
        <w:szCs w:val="18"/>
      </w:rPr>
      <w:t>Upper Beeding, West Sussex BN44 3</w:t>
    </w:r>
    <w:r>
      <w:rPr>
        <w:rFonts w:asciiTheme="minorHAnsi" w:hAnsiTheme="minorHAnsi" w:cstheme="minorHAnsi"/>
        <w:sz w:val="18"/>
        <w:szCs w:val="18"/>
      </w:rPr>
      <w:t>HP</w:t>
    </w:r>
    <w:r w:rsidR="00DE087F" w:rsidRPr="00EE6733">
      <w:rPr>
        <w:rFonts w:asciiTheme="minorHAnsi" w:hAnsiTheme="minorHAnsi" w:cstheme="minorHAnsi"/>
        <w:sz w:val="18"/>
        <w:szCs w:val="18"/>
      </w:rPr>
      <w:t xml:space="preserve"> Telephone: 01903 81</w:t>
    </w:r>
    <w:r>
      <w:rPr>
        <w:rFonts w:asciiTheme="minorHAnsi" w:hAnsiTheme="minorHAnsi" w:cstheme="minorHAnsi"/>
        <w:sz w:val="18"/>
        <w:szCs w:val="18"/>
      </w:rPr>
      <w:t>6911</w:t>
    </w:r>
  </w:p>
  <w:p w14:paraId="511629B6" w14:textId="1E9FBB0C"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 xml:space="preserve">Email </w:t>
    </w:r>
    <w:hyperlink r:id="rId1" w:history="1">
      <w:r w:rsidRPr="00EE6733">
        <w:rPr>
          <w:rStyle w:val="Hyperlink"/>
          <w:rFonts w:asciiTheme="minorHAnsi" w:hAnsiTheme="minorHAnsi" w:cstheme="minorHAnsi"/>
          <w:sz w:val="18"/>
          <w:szCs w:val="18"/>
        </w:rPr>
        <w:t>clerk@upperbeeding-pc.gov.uk</w:t>
      </w:r>
    </w:hyperlink>
    <w:r w:rsidRPr="00EE6733">
      <w:rPr>
        <w:rFonts w:asciiTheme="minorHAnsi" w:hAnsiTheme="minorHAnsi" w:cstheme="minorHAnsi"/>
        <w:sz w:val="18"/>
        <w:szCs w:val="18"/>
      </w:rPr>
      <w:t>, Website www.upperbeeding-pc.gov.uk</w:t>
    </w:r>
  </w:p>
  <w:p w14:paraId="76105399" w14:textId="2E332127"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Clerk: Celia Price PSLCC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18A8" w14:textId="77777777" w:rsidR="005C5719" w:rsidRDefault="005C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38AC6" w14:textId="77777777" w:rsidR="00DE4D48" w:rsidRDefault="00DE4D48" w:rsidP="003816B2">
      <w:r>
        <w:separator/>
      </w:r>
    </w:p>
  </w:footnote>
  <w:footnote w:type="continuationSeparator" w:id="0">
    <w:p w14:paraId="180C82A5" w14:textId="77777777" w:rsidR="00DE4D48" w:rsidRDefault="00DE4D48" w:rsidP="0038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F444" w14:textId="6BE0DECB" w:rsidR="005C5719" w:rsidRDefault="005C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A6F99" w14:textId="2CD01253" w:rsidR="00DE087F" w:rsidRPr="00FD1F12" w:rsidRDefault="00FD1F12" w:rsidP="00FD1F12">
    <w:pPr>
      <w:pStyle w:val="Header"/>
      <w:jc w:val="center"/>
      <w:rPr>
        <w:rFonts w:asciiTheme="minorHAnsi" w:hAnsiTheme="minorHAnsi" w:cstheme="minorHAnsi"/>
        <w:sz w:val="36"/>
        <w:szCs w:val="36"/>
      </w:rPr>
    </w:pPr>
    <w:r w:rsidRPr="00FD1F12">
      <w:rPr>
        <w:rFonts w:asciiTheme="minorHAnsi" w:hAnsiTheme="minorHAnsi" w:cstheme="minorHAnsi"/>
        <w:sz w:val="36"/>
        <w:szCs w:val="36"/>
      </w:rPr>
      <w:t>Upper Beeding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40AC7" w14:textId="563289E4" w:rsidR="005C5719" w:rsidRDefault="005C5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F5B07"/>
    <w:multiLevelType w:val="hybridMultilevel"/>
    <w:tmpl w:val="B7E2D6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4253BFA"/>
    <w:multiLevelType w:val="hybridMultilevel"/>
    <w:tmpl w:val="4056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77114"/>
    <w:multiLevelType w:val="hybridMultilevel"/>
    <w:tmpl w:val="94EC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B2"/>
    <w:rsid w:val="000025C4"/>
    <w:rsid w:val="00006F93"/>
    <w:rsid w:val="00062FDF"/>
    <w:rsid w:val="0007132A"/>
    <w:rsid w:val="000726FF"/>
    <w:rsid w:val="00074BFC"/>
    <w:rsid w:val="00085764"/>
    <w:rsid w:val="000A6642"/>
    <w:rsid w:val="000B3E80"/>
    <w:rsid w:val="000C7B52"/>
    <w:rsid w:val="000D043A"/>
    <w:rsid w:val="000D3715"/>
    <w:rsid w:val="001228F5"/>
    <w:rsid w:val="00131E4D"/>
    <w:rsid w:val="00137F97"/>
    <w:rsid w:val="001A4F4B"/>
    <w:rsid w:val="001B1C07"/>
    <w:rsid w:val="001C061B"/>
    <w:rsid w:val="001D2ADC"/>
    <w:rsid w:val="001D4CBD"/>
    <w:rsid w:val="001E3B22"/>
    <w:rsid w:val="001F4C84"/>
    <w:rsid w:val="001F7DAF"/>
    <w:rsid w:val="00206EAF"/>
    <w:rsid w:val="00211A32"/>
    <w:rsid w:val="0025389B"/>
    <w:rsid w:val="00262DA5"/>
    <w:rsid w:val="00263D91"/>
    <w:rsid w:val="002675F4"/>
    <w:rsid w:val="00273027"/>
    <w:rsid w:val="002A11AA"/>
    <w:rsid w:val="002B2560"/>
    <w:rsid w:val="002B569A"/>
    <w:rsid w:val="002B71F9"/>
    <w:rsid w:val="002C50C4"/>
    <w:rsid w:val="002E0698"/>
    <w:rsid w:val="002F3F08"/>
    <w:rsid w:val="003052AC"/>
    <w:rsid w:val="0030777E"/>
    <w:rsid w:val="00317410"/>
    <w:rsid w:val="0037094C"/>
    <w:rsid w:val="003816B2"/>
    <w:rsid w:val="003C1224"/>
    <w:rsid w:val="003F6F31"/>
    <w:rsid w:val="00410D06"/>
    <w:rsid w:val="00422F96"/>
    <w:rsid w:val="00431E30"/>
    <w:rsid w:val="00437EE4"/>
    <w:rsid w:val="004529B6"/>
    <w:rsid w:val="004730F9"/>
    <w:rsid w:val="00475DDD"/>
    <w:rsid w:val="00476079"/>
    <w:rsid w:val="004D3344"/>
    <w:rsid w:val="004D66EA"/>
    <w:rsid w:val="004E7E1E"/>
    <w:rsid w:val="004F67EB"/>
    <w:rsid w:val="00505C9C"/>
    <w:rsid w:val="00506898"/>
    <w:rsid w:val="00507218"/>
    <w:rsid w:val="00515454"/>
    <w:rsid w:val="00574DA2"/>
    <w:rsid w:val="005B7690"/>
    <w:rsid w:val="005C1D5A"/>
    <w:rsid w:val="005C5719"/>
    <w:rsid w:val="005D3180"/>
    <w:rsid w:val="005F05D0"/>
    <w:rsid w:val="00620A90"/>
    <w:rsid w:val="00621601"/>
    <w:rsid w:val="006348E3"/>
    <w:rsid w:val="00672AF8"/>
    <w:rsid w:val="006817C7"/>
    <w:rsid w:val="00682C2D"/>
    <w:rsid w:val="0068409E"/>
    <w:rsid w:val="006852B5"/>
    <w:rsid w:val="0069145C"/>
    <w:rsid w:val="006A3E4E"/>
    <w:rsid w:val="006F186B"/>
    <w:rsid w:val="006F29B4"/>
    <w:rsid w:val="0072594B"/>
    <w:rsid w:val="007362D2"/>
    <w:rsid w:val="007466CB"/>
    <w:rsid w:val="00762064"/>
    <w:rsid w:val="00763333"/>
    <w:rsid w:val="00766931"/>
    <w:rsid w:val="0077465A"/>
    <w:rsid w:val="00797B04"/>
    <w:rsid w:val="007B1D75"/>
    <w:rsid w:val="007B2855"/>
    <w:rsid w:val="0088742C"/>
    <w:rsid w:val="008C74BB"/>
    <w:rsid w:val="008E6EAD"/>
    <w:rsid w:val="008F4E8C"/>
    <w:rsid w:val="00904B01"/>
    <w:rsid w:val="009741DB"/>
    <w:rsid w:val="00974E9A"/>
    <w:rsid w:val="009775ED"/>
    <w:rsid w:val="0098089C"/>
    <w:rsid w:val="00990835"/>
    <w:rsid w:val="00996889"/>
    <w:rsid w:val="00A02F15"/>
    <w:rsid w:val="00A42DD8"/>
    <w:rsid w:val="00A51FF5"/>
    <w:rsid w:val="00A61D6D"/>
    <w:rsid w:val="00A72DA3"/>
    <w:rsid w:val="00A80F8B"/>
    <w:rsid w:val="00AB684F"/>
    <w:rsid w:val="00AC334A"/>
    <w:rsid w:val="00AE4CA0"/>
    <w:rsid w:val="00AF56CA"/>
    <w:rsid w:val="00AF5EA7"/>
    <w:rsid w:val="00AF70D7"/>
    <w:rsid w:val="00B62A4C"/>
    <w:rsid w:val="00B84C36"/>
    <w:rsid w:val="00B85E57"/>
    <w:rsid w:val="00B85E9B"/>
    <w:rsid w:val="00B92BE7"/>
    <w:rsid w:val="00BD138E"/>
    <w:rsid w:val="00C16B5F"/>
    <w:rsid w:val="00C317E4"/>
    <w:rsid w:val="00C61037"/>
    <w:rsid w:val="00CB12CA"/>
    <w:rsid w:val="00CC16A8"/>
    <w:rsid w:val="00CC5507"/>
    <w:rsid w:val="00CE05CD"/>
    <w:rsid w:val="00D2110F"/>
    <w:rsid w:val="00D46798"/>
    <w:rsid w:val="00D60745"/>
    <w:rsid w:val="00DD332D"/>
    <w:rsid w:val="00DD5687"/>
    <w:rsid w:val="00DE087F"/>
    <w:rsid w:val="00DE4D48"/>
    <w:rsid w:val="00DE5F58"/>
    <w:rsid w:val="00E078F9"/>
    <w:rsid w:val="00E1230B"/>
    <w:rsid w:val="00E339B2"/>
    <w:rsid w:val="00E43A46"/>
    <w:rsid w:val="00E44820"/>
    <w:rsid w:val="00E54745"/>
    <w:rsid w:val="00E97443"/>
    <w:rsid w:val="00ED710D"/>
    <w:rsid w:val="00EE0777"/>
    <w:rsid w:val="00EE2784"/>
    <w:rsid w:val="00EE6733"/>
    <w:rsid w:val="00F00C52"/>
    <w:rsid w:val="00F021AF"/>
    <w:rsid w:val="00F376A9"/>
    <w:rsid w:val="00F4379F"/>
    <w:rsid w:val="00F43C33"/>
    <w:rsid w:val="00F835D3"/>
    <w:rsid w:val="00FD1F12"/>
    <w:rsid w:val="00FE33CF"/>
    <w:rsid w:val="00FE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7"/>
    <o:shapelayout v:ext="edit">
      <o:idmap v:ext="edit" data="1"/>
    </o:shapelayout>
  </w:shapeDefaults>
  <w:decimalSymbol w:val="."/>
  <w:listSeparator w:val=","/>
  <w14:docId w14:val="33C4C67D"/>
  <w15:chartTrackingRefBased/>
  <w15:docId w15:val="{3E3E0784-89D8-433B-BE1C-832C47B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7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B2"/>
    <w:pPr>
      <w:tabs>
        <w:tab w:val="center" w:pos="4513"/>
        <w:tab w:val="right" w:pos="9026"/>
      </w:tabs>
    </w:pPr>
  </w:style>
  <w:style w:type="character" w:customStyle="1" w:styleId="HeaderChar">
    <w:name w:val="Header Char"/>
    <w:basedOn w:val="DefaultParagraphFont"/>
    <w:link w:val="Header"/>
    <w:uiPriority w:val="99"/>
    <w:rsid w:val="003816B2"/>
  </w:style>
  <w:style w:type="paragraph" w:styleId="Footer">
    <w:name w:val="footer"/>
    <w:basedOn w:val="Normal"/>
    <w:link w:val="FooterChar"/>
    <w:uiPriority w:val="99"/>
    <w:unhideWhenUsed/>
    <w:rsid w:val="003816B2"/>
    <w:pPr>
      <w:tabs>
        <w:tab w:val="center" w:pos="4513"/>
        <w:tab w:val="right" w:pos="9026"/>
      </w:tabs>
    </w:pPr>
  </w:style>
  <w:style w:type="character" w:customStyle="1" w:styleId="FooterChar">
    <w:name w:val="Footer Char"/>
    <w:basedOn w:val="DefaultParagraphFont"/>
    <w:link w:val="Footer"/>
    <w:uiPriority w:val="99"/>
    <w:rsid w:val="003816B2"/>
  </w:style>
  <w:style w:type="table" w:styleId="TableGrid">
    <w:name w:val="Table Grid"/>
    <w:basedOn w:val="TableNormal"/>
    <w:uiPriority w:val="99"/>
    <w:rsid w:val="00DE08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87F"/>
    <w:rPr>
      <w:color w:val="0563C1" w:themeColor="hyperlink"/>
      <w:u w:val="single"/>
    </w:rPr>
  </w:style>
  <w:style w:type="character" w:styleId="UnresolvedMention">
    <w:name w:val="Unresolved Mention"/>
    <w:basedOn w:val="DefaultParagraphFont"/>
    <w:uiPriority w:val="99"/>
    <w:semiHidden/>
    <w:unhideWhenUsed/>
    <w:rsid w:val="00DE087F"/>
    <w:rPr>
      <w:color w:val="605E5C"/>
      <w:shd w:val="clear" w:color="auto" w:fill="E1DFDD"/>
    </w:rPr>
  </w:style>
  <w:style w:type="paragraph" w:styleId="ListParagraph">
    <w:name w:val="List Paragraph"/>
    <w:basedOn w:val="Normal"/>
    <w:uiPriority w:val="34"/>
    <w:qFormat/>
    <w:rsid w:val="004730F9"/>
    <w:pPr>
      <w:ind w:left="720"/>
      <w:contextualSpacing/>
    </w:pPr>
  </w:style>
  <w:style w:type="paragraph" w:customStyle="1" w:styleId="paragraph">
    <w:name w:val="paragraph"/>
    <w:basedOn w:val="Normal"/>
    <w:rsid w:val="00FD1F12"/>
    <w:pPr>
      <w:spacing w:before="100" w:beforeAutospacing="1" w:after="100" w:afterAutospacing="1"/>
    </w:pPr>
    <w:rPr>
      <w:szCs w:val="24"/>
    </w:rPr>
  </w:style>
  <w:style w:type="character" w:customStyle="1" w:styleId="normaltextrun">
    <w:name w:val="normaltextrun"/>
    <w:basedOn w:val="DefaultParagraphFont"/>
    <w:rsid w:val="00FD1F12"/>
  </w:style>
  <w:style w:type="character" w:customStyle="1" w:styleId="eop">
    <w:name w:val="eop"/>
    <w:basedOn w:val="DefaultParagraphFont"/>
    <w:rsid w:val="00FD1F12"/>
  </w:style>
  <w:style w:type="character" w:styleId="FollowedHyperlink">
    <w:name w:val="FollowedHyperlink"/>
    <w:basedOn w:val="DefaultParagraphFont"/>
    <w:uiPriority w:val="99"/>
    <w:semiHidden/>
    <w:unhideWhenUsed/>
    <w:rsid w:val="00F835D3"/>
    <w:rPr>
      <w:color w:val="954F72" w:themeColor="followedHyperlink"/>
      <w:u w:val="single"/>
    </w:rPr>
  </w:style>
  <w:style w:type="paragraph" w:styleId="NoSpacing">
    <w:name w:val="No Spacing"/>
    <w:uiPriority w:val="1"/>
    <w:qFormat/>
    <w:rsid w:val="00996889"/>
    <w:pPr>
      <w:spacing w:after="0" w:line="240" w:lineRule="auto"/>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6F2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B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89120">
      <w:bodyDiv w:val="1"/>
      <w:marLeft w:val="0"/>
      <w:marRight w:val="0"/>
      <w:marTop w:val="0"/>
      <w:marBottom w:val="0"/>
      <w:divBdr>
        <w:top w:val="none" w:sz="0" w:space="0" w:color="auto"/>
        <w:left w:val="none" w:sz="0" w:space="0" w:color="auto"/>
        <w:bottom w:val="none" w:sz="0" w:space="0" w:color="auto"/>
        <w:right w:val="none" w:sz="0" w:space="0" w:color="auto"/>
      </w:divBdr>
      <w:divsChild>
        <w:div w:id="1280841924">
          <w:marLeft w:val="0"/>
          <w:marRight w:val="0"/>
          <w:marTop w:val="0"/>
          <w:marBottom w:val="0"/>
          <w:divBdr>
            <w:top w:val="none" w:sz="0" w:space="0" w:color="auto"/>
            <w:left w:val="none" w:sz="0" w:space="0" w:color="auto"/>
            <w:bottom w:val="none" w:sz="0" w:space="0" w:color="auto"/>
            <w:right w:val="none" w:sz="0" w:space="0" w:color="auto"/>
          </w:divBdr>
        </w:div>
        <w:div w:id="78978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RFx9x8cXYxKvr2vlOyuRaQB7mOzqotZeotu4eiH8EtJ4g?e=IjCKF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pperbeedingpc.sharepoint.com/:w:/s/UBPC/EWCyeyBJ04dMuR9Cq_j6iXUBboRzB1i26C2sB42Juz7KKQ?e=19mvZ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Q3MpwuvZWlCqDq3d6FEwlQBbUqw6VBTN1w2SG3Am8xG_Q?e=XkWmY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RSllx930dVErm9RsG4z0vQBQ1HZIfNyZNSyf3rfjzk6Yg?e=eqooY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C245C-00A4-4B80-B982-FD81161CD520}">
  <ds:schemaRefs>
    <ds:schemaRef ds:uri="0a6226a6-0060-4445-9b24-f268a79ebeff"/>
    <ds:schemaRef ds:uri="http://www.w3.org/XML/1998/namespace"/>
    <ds:schemaRef ds:uri="http://schemas.microsoft.com/office/2006/metadata/properties"/>
    <ds:schemaRef ds:uri="http://purl.org/dc/elements/1.1/"/>
    <ds:schemaRef ds:uri="http://purl.org/dc/dcmitype/"/>
    <ds:schemaRef ds:uri="afea332c-c891-456e-95b9-fb63242f2136"/>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E9A7ECA-AB23-46F1-90ED-464B899C7382}">
  <ds:schemaRefs>
    <ds:schemaRef ds:uri="http://schemas.microsoft.com/sharepoint/v3/contenttype/forms"/>
  </ds:schemaRefs>
</ds:datastoreItem>
</file>

<file path=customXml/itemProps3.xml><?xml version="1.0" encoding="utf-8"?>
<ds:datastoreItem xmlns:ds="http://schemas.openxmlformats.org/officeDocument/2006/customXml" ds:itemID="{185E93D6-0B0C-4C3D-B786-BBE4C750A702}">
  <ds:schemaRefs>
    <ds:schemaRef ds:uri="http://schemas.openxmlformats.org/officeDocument/2006/bibliography"/>
  </ds:schemaRefs>
</ds:datastoreItem>
</file>

<file path=customXml/itemProps4.xml><?xml version="1.0" encoding="utf-8"?>
<ds:datastoreItem xmlns:ds="http://schemas.openxmlformats.org/officeDocument/2006/customXml" ds:itemID="{D0911B8E-BFDD-411D-A06F-C16976A63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Beeding Parish</dc:creator>
  <cp:keywords/>
  <dc:description/>
  <cp:lastModifiedBy>Celia Price</cp:lastModifiedBy>
  <cp:revision>2</cp:revision>
  <cp:lastPrinted>2020-09-15T12:52:00Z</cp:lastPrinted>
  <dcterms:created xsi:type="dcterms:W3CDTF">2020-10-08T08:36:00Z</dcterms:created>
  <dcterms:modified xsi:type="dcterms:W3CDTF">2020-10-08T08:36:00Z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