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5D0E973B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Beeding and Bramber Village Hall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70049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762942">
        <w:rPr>
          <w:rFonts w:asciiTheme="minorHAnsi" w:hAnsiTheme="minorHAnsi" w:cstheme="minorHAnsi"/>
          <w:b/>
          <w:sz w:val="22"/>
          <w:szCs w:val="22"/>
          <w:u w:val="single"/>
        </w:rPr>
        <w:t xml:space="preserve">st September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4450A3D8" w14:textId="63FDB60E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762942">
        <w:rPr>
          <w:rFonts w:ascii="Calibri" w:hAnsi="Calibri" w:cs="Arial"/>
        </w:rPr>
        <w:t>14</w:t>
      </w:r>
      <w:r w:rsidR="00762942" w:rsidRPr="00762942">
        <w:rPr>
          <w:rFonts w:ascii="Calibri" w:hAnsi="Calibri" w:cs="Arial"/>
          <w:vertAlign w:val="superscript"/>
        </w:rPr>
        <w:t>th</w:t>
      </w:r>
      <w:r w:rsidR="00762942">
        <w:rPr>
          <w:rFonts w:ascii="Calibri" w:hAnsi="Calibri" w:cs="Arial"/>
        </w:rPr>
        <w:t xml:space="preserve"> September </w:t>
      </w:r>
      <w:r>
        <w:rPr>
          <w:rFonts w:ascii="Calibri" w:hAnsi="Calibri" w:cs="Arial"/>
        </w:rPr>
        <w:t xml:space="preserve"> 2021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0E59CA10" w14:textId="77777777" w:rsidR="001E6EF0" w:rsidRPr="00E72EC4" w:rsidRDefault="001E6EF0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F5B47D4" w14:textId="14659E27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454CAC8D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762942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21:01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5A14CFC4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762942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7BB9F65" w14:textId="77777777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DED6E9" w14:textId="268D729C" w:rsidR="00040A08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7629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consider for approval the minutes of the Council </w:t>
      </w:r>
      <w:r w:rsidR="00262468">
        <w:rPr>
          <w:rStyle w:val="normaltextrun"/>
          <w:rFonts w:ascii="Calibri" w:hAnsi="Calibri" w:cs="Calibri"/>
          <w:color w:val="000000"/>
          <w:sz w:val="22"/>
          <w:szCs w:val="22"/>
        </w:rPr>
        <w:t>AGM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held o</w:t>
      </w:r>
      <w:r w:rsidR="00DE3E18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="0076294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62942" w:rsidRPr="003548A2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762942" w:rsidRPr="003548A2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762942" w:rsidRPr="003548A2">
          <w:rPr>
            <w:rStyle w:val="Hyperlink"/>
            <w:rFonts w:ascii="Calibri" w:hAnsi="Calibri" w:cs="Calibri"/>
            <w:sz w:val="22"/>
            <w:szCs w:val="22"/>
          </w:rPr>
          <w:t xml:space="preserve"> June 2021</w:t>
        </w:r>
      </w:hyperlink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79914F4" w14:textId="3B7CDD37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C:0921:04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ab/>
        <w:t>Co-option of Parish Councillor(s)</w:t>
      </w:r>
      <w:r w:rsidR="009C1A7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-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applications from three </w:t>
      </w:r>
      <w:r w:rsidR="009C1A73">
        <w:rPr>
          <w:rStyle w:val="normaltextrun"/>
          <w:rFonts w:ascii="Calibri" w:hAnsi="Calibri" w:cs="Calibri"/>
          <w:color w:val="000000"/>
          <w:sz w:val="22"/>
          <w:szCs w:val="22"/>
        </w:rPr>
        <w:t>candidates.</w:t>
      </w:r>
    </w:p>
    <w:p w14:paraId="1D8C1CD5" w14:textId="1E5689EA" w:rsidR="009C1A73" w:rsidRDefault="009C1A73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8F589EE" w14:textId="50679604" w:rsidR="009C1A73" w:rsidRPr="009C1A73" w:rsidRDefault="009C1A73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C:0921:05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ab/>
        <w:t xml:space="preserve">Declaration of Acceptance of Office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– for new councillors.</w:t>
      </w:r>
    </w:p>
    <w:p w14:paraId="36E76DBB" w14:textId="77777777" w:rsidR="00040A08" w:rsidRDefault="00040A08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769648A" w14:textId="2A4A389A" w:rsidR="00040A08" w:rsidRDefault="00040A0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76294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7C6A38E5" w14:textId="121597F0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9653ADE" w14:textId="7B97074F" w:rsidR="009C1A73" w:rsidRDefault="009C1A73" w:rsidP="009C1A73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C:0921:07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Report from County Councillor </w:t>
      </w:r>
      <w:r w:rsidRPr="00682C2D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F05D0">
        <w:rPr>
          <w:rFonts w:asciiTheme="minorHAnsi" w:hAnsiTheme="minorHAnsi" w:cstheme="minorHAnsi"/>
          <w:color w:val="000000"/>
          <w:sz w:val="22"/>
          <w:szCs w:val="22"/>
        </w:rPr>
        <w:t>to receive a report from West Sussex County Councillor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Paul Linehan </w:t>
      </w:r>
      <w:r w:rsidRPr="005F05D0">
        <w:rPr>
          <w:rFonts w:asciiTheme="minorHAnsi" w:hAnsiTheme="minorHAnsi" w:cstheme="minorHAnsi"/>
          <w:color w:val="000000"/>
          <w:sz w:val="22"/>
          <w:szCs w:val="22"/>
        </w:rPr>
        <w:t>and make any requests or recommendations to West Sussex County Council on matters affecting the parish</w:t>
      </w:r>
      <w:r w:rsidRPr="005F05D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17297A5" w14:textId="6C006220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D5F0385" w14:textId="666D4856" w:rsidR="009C1A73" w:rsidRDefault="009C1A73" w:rsidP="009C1A7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C:0921:08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Report from District Councillor </w:t>
      </w:r>
      <w:r>
        <w:rPr>
          <w:rFonts w:ascii="Calibri" w:hAnsi="Calibri" w:cs="Arial"/>
          <w:color w:val="000000"/>
          <w:sz w:val="22"/>
          <w:szCs w:val="22"/>
        </w:rPr>
        <w:t>- to receive a report from Horsham District Councillors, Mike Croker and Roger Noel and make any requests or recommendations to Horsham District Council on matters affecting the parish.</w:t>
      </w:r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2F8208E3" w:rsidR="003D4626" w:rsidRDefault="003D4626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bookmarkEnd w:id="0"/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>– to receive the Neighbourhood Warden Report for</w:t>
      </w:r>
      <w:r w:rsidR="009C1A7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9C1A73" w:rsidRPr="003548A2">
          <w:rPr>
            <w:rStyle w:val="Hyperlink"/>
            <w:rFonts w:ascii="Calibri" w:hAnsi="Calibri" w:cs="Arial"/>
            <w:sz w:val="22"/>
            <w:szCs w:val="22"/>
          </w:rPr>
          <w:t>June</w:t>
        </w:r>
      </w:hyperlink>
      <w:r w:rsidR="009C1A73">
        <w:rPr>
          <w:rFonts w:ascii="Calibri" w:hAnsi="Calibri" w:cs="Arial"/>
          <w:color w:val="000000"/>
          <w:sz w:val="22"/>
          <w:szCs w:val="22"/>
        </w:rPr>
        <w:t xml:space="preserve">, </w:t>
      </w:r>
      <w:hyperlink r:id="rId14" w:history="1">
        <w:r w:rsidR="009C1A73" w:rsidRPr="008137DC">
          <w:rPr>
            <w:rStyle w:val="Hyperlink"/>
            <w:rFonts w:ascii="Calibri" w:hAnsi="Calibri" w:cs="Arial"/>
            <w:sz w:val="22"/>
            <w:szCs w:val="22"/>
          </w:rPr>
          <w:t>July</w:t>
        </w:r>
      </w:hyperlink>
      <w:r w:rsidR="009C1A73"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15" w:history="1">
        <w:r w:rsidR="009C1A73" w:rsidRPr="0014761E">
          <w:rPr>
            <w:rStyle w:val="Hyperlink"/>
            <w:rFonts w:ascii="Calibri" w:hAnsi="Calibri" w:cs="Arial"/>
            <w:sz w:val="22"/>
            <w:szCs w:val="22"/>
          </w:rPr>
          <w:t>August</w:t>
        </w:r>
      </w:hyperlink>
      <w:r w:rsidR="009C1A73">
        <w:rPr>
          <w:rFonts w:ascii="Calibri" w:hAnsi="Calibri" w:cs="Arial"/>
          <w:color w:val="000000"/>
          <w:sz w:val="22"/>
          <w:szCs w:val="22"/>
        </w:rPr>
        <w:t>.</w:t>
      </w:r>
    </w:p>
    <w:p w14:paraId="42FD58E4" w14:textId="77777777" w:rsidR="009C1A73" w:rsidRDefault="009C1A73" w:rsidP="00040A08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7CF21699" w14:textId="4C2CD866" w:rsidR="00262468" w:rsidRDefault="000C4B4A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 w:rsidR="00262468">
        <w:rPr>
          <w:rFonts w:ascii="Calibri" w:hAnsi="Calibri" w:cs="Arial"/>
          <w:color w:val="000000"/>
          <w:sz w:val="22"/>
          <w:szCs w:val="22"/>
        </w:rPr>
        <w:tab/>
      </w:r>
      <w:hyperlink r:id="rId16" w:history="1">
        <w:r w:rsidR="009C1A73" w:rsidRPr="00A853E6">
          <w:rPr>
            <w:rStyle w:val="Hyperlink"/>
            <w:rFonts w:ascii="Calibri" w:hAnsi="Calibri" w:cs="Arial"/>
            <w:b/>
            <w:bCs/>
            <w:sz w:val="22"/>
            <w:szCs w:val="22"/>
          </w:rPr>
          <w:t>Scheme of Publication</w:t>
        </w:r>
      </w:hyperlink>
      <w:r w:rsidR="0026246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262468">
        <w:rPr>
          <w:rFonts w:ascii="Calibri" w:hAnsi="Calibri" w:cs="Arial"/>
          <w:color w:val="000000"/>
          <w:sz w:val="22"/>
          <w:szCs w:val="22"/>
        </w:rPr>
        <w:t>– to re</w:t>
      </w:r>
      <w:r w:rsidR="009C1A73">
        <w:rPr>
          <w:rFonts w:ascii="Calibri" w:hAnsi="Calibri" w:cs="Arial"/>
          <w:color w:val="000000"/>
          <w:sz w:val="22"/>
          <w:szCs w:val="22"/>
        </w:rPr>
        <w:t xml:space="preserve">view. </w:t>
      </w:r>
    </w:p>
    <w:p w14:paraId="3E32D6D7" w14:textId="77777777" w:rsidR="00262468" w:rsidRPr="00262468" w:rsidRDefault="002624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49AE45C" w14:textId="3067CC08" w:rsidR="001E6EF0" w:rsidRDefault="000C4B4A" w:rsidP="003D462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3D4626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M</w:t>
      </w:r>
      <w:r w:rsidR="009C1A73">
        <w:rPr>
          <w:rFonts w:ascii="Calibri" w:hAnsi="Calibri" w:cs="Arial"/>
          <w:b/>
          <w:bCs/>
          <w:color w:val="000000"/>
          <w:sz w:val="22"/>
          <w:szCs w:val="22"/>
        </w:rPr>
        <w:t>emorial bench</w:t>
      </w:r>
      <w:r w:rsidR="00420189">
        <w:rPr>
          <w:rFonts w:ascii="Calibri" w:hAnsi="Calibri" w:cs="Arial"/>
          <w:b/>
          <w:bCs/>
          <w:color w:val="000000"/>
          <w:sz w:val="22"/>
          <w:szCs w:val="22"/>
        </w:rPr>
        <w:t xml:space="preserve">, silent 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soldier</w:t>
      </w:r>
      <w:r w:rsidR="00420189">
        <w:rPr>
          <w:rFonts w:ascii="Calibri" w:hAnsi="Calibri" w:cs="Arial"/>
          <w:b/>
          <w:bCs/>
          <w:color w:val="000000"/>
          <w:sz w:val="22"/>
          <w:szCs w:val="22"/>
        </w:rPr>
        <w:t xml:space="preserve"> and poppies</w:t>
      </w:r>
      <w:r w:rsidR="009C1A7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420189">
        <w:rPr>
          <w:rFonts w:ascii="Calibri" w:hAnsi="Calibri" w:cs="Arial"/>
          <w:color w:val="000000"/>
          <w:sz w:val="22"/>
          <w:szCs w:val="22"/>
        </w:rPr>
        <w:t xml:space="preserve">agree a location </w:t>
      </w:r>
    </w:p>
    <w:p w14:paraId="53C0DC4A" w14:textId="77777777" w:rsidR="001E6EF0" w:rsidRDefault="001E6EF0" w:rsidP="003D4626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C8DE721" w14:textId="1287A5B7" w:rsidR="000C4B4A" w:rsidRDefault="000C4B4A" w:rsidP="00E72EC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color w:val="000000"/>
          <w:sz w:val="22"/>
          <w:szCs w:val="22"/>
        </w:rPr>
        <w:tab/>
      </w:r>
      <w:hyperlink r:id="rId17" w:history="1">
        <w:r w:rsidR="00420189" w:rsidRPr="00A853E6">
          <w:rPr>
            <w:rStyle w:val="Hyperlink"/>
            <w:rFonts w:ascii="Calibri" w:hAnsi="Calibri" w:cs="Arial"/>
            <w:b/>
            <w:bCs/>
            <w:sz w:val="22"/>
            <w:szCs w:val="22"/>
          </w:rPr>
          <w:t>Gardeners and Growers</w:t>
        </w:r>
        <w:r w:rsidRPr="00A853E6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r w:rsidR="00700496" w:rsidRPr="00A853E6">
          <w:rPr>
            <w:rStyle w:val="Hyperlink"/>
            <w:rFonts w:ascii="Calibri" w:hAnsi="Calibri" w:cs="Arial"/>
            <w:b/>
            <w:bCs/>
            <w:sz w:val="22"/>
            <w:szCs w:val="22"/>
          </w:rPr>
          <w:t>Event</w:t>
        </w:r>
      </w:hyperlink>
      <w:r w:rsidR="00700496" w:rsidRPr="007004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receive a</w:t>
      </w:r>
      <w:r w:rsidR="00420189">
        <w:rPr>
          <w:rFonts w:ascii="Calibri" w:hAnsi="Calibri" w:cs="Arial"/>
          <w:color w:val="000000"/>
          <w:sz w:val="22"/>
          <w:szCs w:val="22"/>
        </w:rPr>
        <w:t>n update.</w:t>
      </w:r>
    </w:p>
    <w:p w14:paraId="7FD75618" w14:textId="77777777" w:rsidR="00E72EC4" w:rsidRDefault="00E72EC4" w:rsidP="00E72EC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C01D7B" w14:textId="24A0F230" w:rsidR="000C4B4A" w:rsidRDefault="000C4B4A" w:rsidP="003D462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420189">
        <w:rPr>
          <w:rFonts w:ascii="Calibri" w:hAnsi="Calibri" w:cs="Arial"/>
          <w:b/>
          <w:bCs/>
          <w:color w:val="000000"/>
          <w:sz w:val="22"/>
          <w:szCs w:val="22"/>
        </w:rPr>
        <w:t>Friends of Small Dole Skatepark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</w:t>
      </w:r>
      <w:r w:rsidR="00420189">
        <w:rPr>
          <w:rFonts w:ascii="Calibri" w:hAnsi="Calibri" w:cs="Arial"/>
          <w:color w:val="000000"/>
          <w:sz w:val="22"/>
          <w:szCs w:val="22"/>
        </w:rPr>
        <w:t xml:space="preserve">n </w:t>
      </w:r>
      <w:hyperlink r:id="rId18" w:history="1">
        <w:r w:rsidR="00420189" w:rsidRPr="003F6EB8">
          <w:rPr>
            <w:rStyle w:val="Hyperlink"/>
            <w:rFonts w:ascii="Calibri" w:hAnsi="Calibri" w:cs="Arial"/>
            <w:sz w:val="22"/>
            <w:szCs w:val="22"/>
          </w:rPr>
          <w:t>update and discuss a grant request</w:t>
        </w:r>
      </w:hyperlink>
      <w:r w:rsidR="00420189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59BCF37" w14:textId="77777777" w:rsidR="00040A08" w:rsidRDefault="00040A08" w:rsidP="00040A08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5696BDD" w14:textId="4AB24EED" w:rsidR="00040A08" w:rsidRDefault="00040A08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</w:t>
      </w:r>
      <w:r w:rsidR="00DE3E1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DE3E18">
        <w:rPr>
          <w:rFonts w:ascii="Calibri" w:hAnsi="Calibri" w:cs="Calibri"/>
          <w:b/>
          <w:bCs/>
          <w:sz w:val="22"/>
          <w:szCs w:val="22"/>
        </w:rPr>
        <w:t>Clerks Report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hyperlink r:id="rId19" w:history="1">
        <w:r w:rsidR="003D4626" w:rsidRPr="00A15DEA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from the Clerk.</w:t>
      </w:r>
    </w:p>
    <w:p w14:paraId="1A7F46C5" w14:textId="3B48B2E4" w:rsidR="008A52C4" w:rsidRDefault="008A52C4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FD6680A" w14:textId="75F6A01A" w:rsidR="008A52C4" w:rsidRDefault="000C4B4A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8A52C4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8A52C4">
        <w:rPr>
          <w:rFonts w:ascii="Calibri" w:hAnsi="Calibri" w:cs="Arial"/>
          <w:b/>
          <w:bCs/>
          <w:color w:val="000000"/>
          <w:sz w:val="22"/>
          <w:szCs w:val="22"/>
        </w:rPr>
        <w:t xml:space="preserve">Community Committee  </w:t>
      </w:r>
      <w:r w:rsidR="008A52C4" w:rsidRPr="00414190">
        <w:rPr>
          <w:rFonts w:ascii="Calibri" w:hAnsi="Calibri" w:cs="Arial"/>
          <w:color w:val="000000"/>
          <w:sz w:val="22"/>
          <w:szCs w:val="22"/>
        </w:rPr>
        <w:t>–</w:t>
      </w:r>
      <w:r w:rsidR="008A52C4">
        <w:rPr>
          <w:rFonts w:ascii="Calibri" w:hAnsi="Calibri" w:cs="Arial"/>
          <w:color w:val="000000"/>
          <w:sz w:val="22"/>
          <w:szCs w:val="22"/>
        </w:rPr>
        <w:t xml:space="preserve"> to appoint councillor</w:t>
      </w:r>
      <w:r w:rsidR="00420189">
        <w:rPr>
          <w:rFonts w:ascii="Calibri" w:hAnsi="Calibri" w:cs="Arial"/>
          <w:color w:val="000000"/>
          <w:sz w:val="22"/>
          <w:szCs w:val="22"/>
        </w:rPr>
        <w:t>s</w:t>
      </w:r>
      <w:r w:rsidR="008A52C4">
        <w:rPr>
          <w:rFonts w:ascii="Calibri" w:hAnsi="Calibri" w:cs="Arial"/>
          <w:color w:val="000000"/>
          <w:sz w:val="22"/>
          <w:szCs w:val="22"/>
        </w:rPr>
        <w:t xml:space="preserve"> to the Community Committee</w:t>
      </w:r>
      <w:r w:rsidR="00361D14">
        <w:rPr>
          <w:rFonts w:ascii="Calibri" w:hAnsi="Calibri" w:cs="Arial"/>
          <w:color w:val="000000"/>
          <w:sz w:val="22"/>
          <w:szCs w:val="22"/>
        </w:rPr>
        <w:t>.</w:t>
      </w:r>
    </w:p>
    <w:p w14:paraId="2243D523" w14:textId="77777777" w:rsidR="00DE3E18" w:rsidRDefault="00DE3E18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00F5101" w14:textId="52660526" w:rsidR="00262468" w:rsidRDefault="000C4B4A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26246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Facilities Committee </w:t>
      </w:r>
      <w:r w:rsidR="00262468">
        <w:rPr>
          <w:rFonts w:ascii="Calibri" w:hAnsi="Calibri" w:cs="Calibri"/>
          <w:color w:val="000000"/>
          <w:sz w:val="22"/>
          <w:szCs w:val="22"/>
        </w:rPr>
        <w:t>t</w:t>
      </w:r>
      <w:r w:rsidR="00262468" w:rsidRPr="00C2185C">
        <w:rPr>
          <w:rFonts w:ascii="Calibri" w:hAnsi="Calibri" w:cs="Calibri"/>
          <w:color w:val="000000"/>
          <w:sz w:val="22"/>
          <w:szCs w:val="22"/>
        </w:rPr>
        <w:t>o</w:t>
      </w:r>
      <w:r w:rsidR="00262468">
        <w:rPr>
          <w:rFonts w:ascii="Calibri" w:hAnsi="Calibri" w:cs="Calibri"/>
          <w:color w:val="000000"/>
          <w:sz w:val="22"/>
          <w:szCs w:val="22"/>
        </w:rPr>
        <w:t xml:space="preserve"> receive the </w:t>
      </w:r>
      <w:r w:rsidR="00262468" w:rsidRPr="00262468">
        <w:rPr>
          <w:rFonts w:ascii="Calibri" w:hAnsi="Calibri" w:cs="Calibri"/>
          <w:sz w:val="22"/>
          <w:szCs w:val="22"/>
        </w:rPr>
        <w:t>draft minutes</w:t>
      </w:r>
      <w:r w:rsidR="00262468">
        <w:rPr>
          <w:rFonts w:ascii="Calibri" w:hAnsi="Calibri" w:cs="Calibri"/>
          <w:color w:val="000000"/>
          <w:sz w:val="22"/>
          <w:szCs w:val="22"/>
        </w:rPr>
        <w:t xml:space="preserve"> from the Facilities Committee</w:t>
      </w:r>
      <w:r w:rsidR="00262468" w:rsidRPr="00C218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2468">
        <w:rPr>
          <w:rFonts w:ascii="Calibri" w:hAnsi="Calibri" w:cs="Calibri"/>
          <w:color w:val="000000"/>
          <w:sz w:val="22"/>
          <w:szCs w:val="22"/>
        </w:rPr>
        <w:t>meeting held o</w:t>
      </w:r>
      <w:r w:rsidR="00420189">
        <w:rPr>
          <w:rFonts w:ascii="Calibri" w:hAnsi="Calibri" w:cs="Calibri"/>
          <w:color w:val="000000"/>
          <w:sz w:val="22"/>
          <w:szCs w:val="22"/>
        </w:rPr>
        <w:t xml:space="preserve">n </w:t>
      </w:r>
      <w:hyperlink r:id="rId20" w:history="1">
        <w:r w:rsidR="00420189" w:rsidRPr="00122326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420189" w:rsidRPr="00122326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420189" w:rsidRPr="00122326">
          <w:rPr>
            <w:rStyle w:val="Hyperlink"/>
            <w:rFonts w:ascii="Calibri" w:hAnsi="Calibri" w:cs="Calibri"/>
            <w:sz w:val="22"/>
            <w:szCs w:val="22"/>
          </w:rPr>
          <w:t xml:space="preserve"> July</w:t>
        </w:r>
      </w:hyperlink>
      <w:r w:rsidR="0042018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62468">
        <w:rPr>
          <w:rFonts w:ascii="Calibri" w:hAnsi="Calibri" w:cs="Calibri"/>
          <w:color w:val="000000"/>
          <w:sz w:val="22"/>
          <w:szCs w:val="22"/>
        </w:rPr>
        <w:t>and to discuss any recommendations arising.</w:t>
      </w:r>
    </w:p>
    <w:p w14:paraId="7B4FB48C" w14:textId="3BCE65E1" w:rsidR="00420189" w:rsidRDefault="00420189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6B7E3DE" w14:textId="26BE025A" w:rsidR="00040A08" w:rsidRDefault="000C4B4A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21" w:history="1">
        <w:r w:rsidR="00420189" w:rsidRPr="00D33A5A">
          <w:rPr>
            <w:rStyle w:val="Hyperlink"/>
            <w:rFonts w:ascii="Calibri" w:hAnsi="Calibri" w:cs="Calibri"/>
            <w:b/>
            <w:bCs/>
            <w:sz w:val="22"/>
            <w:szCs w:val="22"/>
          </w:rPr>
          <w:t>WSCC Transport Consultation</w:t>
        </w:r>
      </w:hyperlink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 xml:space="preserve"> - </w:t>
      </w:r>
      <w:bookmarkStart w:id="1" w:name="_Hlk66181810"/>
      <w:r w:rsidR="00040A08">
        <w:rPr>
          <w:rFonts w:ascii="Calibri" w:hAnsi="Calibri" w:cs="Calibri"/>
          <w:color w:val="000000"/>
          <w:sz w:val="22"/>
          <w:szCs w:val="22"/>
        </w:rPr>
        <w:t>t</w:t>
      </w:r>
      <w:r w:rsidR="00040A08" w:rsidRPr="00C2185C">
        <w:rPr>
          <w:rFonts w:ascii="Calibri" w:hAnsi="Calibri" w:cs="Calibri"/>
          <w:color w:val="000000"/>
          <w:sz w:val="22"/>
          <w:szCs w:val="22"/>
        </w:rPr>
        <w:t>o</w:t>
      </w:r>
      <w:r w:rsidR="00040A08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1"/>
      <w:r w:rsidR="00420189">
        <w:rPr>
          <w:rFonts w:ascii="Calibri" w:hAnsi="Calibri" w:cs="Calibri"/>
          <w:color w:val="000000"/>
          <w:sz w:val="22"/>
          <w:szCs w:val="22"/>
        </w:rPr>
        <w:t xml:space="preserve">agree a response to the </w:t>
      </w:r>
      <w:hyperlink r:id="rId22" w:history="1">
        <w:r w:rsidR="00420189" w:rsidRPr="00D33A5A">
          <w:rPr>
            <w:rStyle w:val="Hyperlink"/>
            <w:rFonts w:ascii="Calibri" w:hAnsi="Calibri" w:cs="Calibri"/>
            <w:sz w:val="22"/>
            <w:szCs w:val="22"/>
          </w:rPr>
          <w:t>consulta</w:t>
        </w:r>
        <w:r w:rsidR="00420189" w:rsidRPr="00D33A5A">
          <w:rPr>
            <w:rStyle w:val="Hyperlink"/>
            <w:rFonts w:ascii="Calibri" w:hAnsi="Calibri" w:cs="Calibri"/>
            <w:sz w:val="22"/>
            <w:szCs w:val="22"/>
          </w:rPr>
          <w:t>t</w:t>
        </w:r>
        <w:r w:rsidR="00420189" w:rsidRPr="00D33A5A">
          <w:rPr>
            <w:rStyle w:val="Hyperlink"/>
            <w:rFonts w:ascii="Calibri" w:hAnsi="Calibri" w:cs="Calibri"/>
            <w:sz w:val="22"/>
            <w:szCs w:val="22"/>
          </w:rPr>
          <w:t>ion</w:t>
        </w:r>
      </w:hyperlink>
    </w:p>
    <w:p w14:paraId="6EDD4BFA" w14:textId="3AB8B9EB" w:rsidR="008A52C4" w:rsidRDefault="008A52C4" w:rsidP="00262468">
      <w:pPr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6623E92" w14:textId="75C608C7" w:rsidR="00262468" w:rsidRDefault="000C4B4A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WSCC Highways Partnership Agreement </w:t>
      </w:r>
      <w:r w:rsidR="00420189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review the </w:t>
      </w:r>
      <w:hyperlink r:id="rId23" w:history="1">
        <w:r w:rsidR="00420189" w:rsidRPr="00B52890">
          <w:rPr>
            <w:rStyle w:val="Hyperlink"/>
            <w:rFonts w:ascii="Calibri" w:hAnsi="Calibri" w:cs="Calibri"/>
            <w:sz w:val="22"/>
            <w:szCs w:val="22"/>
          </w:rPr>
          <w:t>proposed agreement</w:t>
        </w:r>
      </w:hyperlink>
      <w:r w:rsidR="00420189">
        <w:rPr>
          <w:rStyle w:val="eop"/>
          <w:rFonts w:ascii="Calibri" w:hAnsi="Calibri" w:cs="Calibri"/>
          <w:color w:val="000000"/>
          <w:sz w:val="22"/>
          <w:szCs w:val="22"/>
        </w:rPr>
        <w:t xml:space="preserve"> and consider adding responsibility for specific verges including Dawn Crescent / High Street</w:t>
      </w:r>
      <w:r w:rsidR="00262468" w:rsidRPr="00F66D80">
        <w:rPr>
          <w:rFonts w:ascii="Calibri" w:hAnsi="Calibri" w:cs="Calibri"/>
          <w:sz w:val="22"/>
          <w:szCs w:val="22"/>
        </w:rPr>
        <w:t xml:space="preserve"> </w:t>
      </w:r>
      <w:r w:rsidR="00B52890">
        <w:rPr>
          <w:rFonts w:ascii="Calibri" w:hAnsi="Calibri" w:cs="Calibri"/>
          <w:sz w:val="22"/>
          <w:szCs w:val="22"/>
        </w:rPr>
        <w:t xml:space="preserve">and </w:t>
      </w:r>
      <w:proofErr w:type="spellStart"/>
      <w:r w:rsidR="00B52890">
        <w:rPr>
          <w:rFonts w:ascii="Calibri" w:hAnsi="Calibri" w:cs="Calibri"/>
          <w:sz w:val="22"/>
          <w:szCs w:val="22"/>
        </w:rPr>
        <w:t>Pepperscombe</w:t>
      </w:r>
      <w:proofErr w:type="spellEnd"/>
      <w:r w:rsidR="00B52890">
        <w:rPr>
          <w:rFonts w:ascii="Calibri" w:hAnsi="Calibri" w:cs="Calibri"/>
          <w:sz w:val="22"/>
          <w:szCs w:val="22"/>
        </w:rPr>
        <w:t xml:space="preserve"> / Deacons Way.</w:t>
      </w:r>
    </w:p>
    <w:p w14:paraId="2C37D60B" w14:textId="751B4061" w:rsidR="008A52C4" w:rsidRDefault="008A52C4" w:rsidP="00262468">
      <w:pPr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181C805" w14:textId="7B6FA433" w:rsidR="008A52C4" w:rsidRDefault="000C4B4A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21:19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420189">
        <w:rPr>
          <w:rFonts w:ascii="Calibri" w:hAnsi="Calibri" w:cs="Calibri"/>
          <w:b/>
          <w:bCs/>
          <w:color w:val="000000"/>
          <w:sz w:val="22"/>
          <w:szCs w:val="22"/>
        </w:rPr>
        <w:t>Riverbank</w:t>
      </w:r>
      <w:r w:rsidR="008A52C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A52C4"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420189">
        <w:rPr>
          <w:rFonts w:ascii="Calibri" w:hAnsi="Calibri" w:cs="Calibri"/>
          <w:color w:val="000000"/>
          <w:sz w:val="22"/>
          <w:szCs w:val="22"/>
        </w:rPr>
        <w:t>consider ownership and responsibilities.</w:t>
      </w:r>
    </w:p>
    <w:p w14:paraId="04FB4579" w14:textId="36A4D9B2" w:rsidR="00420189" w:rsidRDefault="00420189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E706A13" w14:textId="35E5FBE7" w:rsidR="008A52C4" w:rsidRDefault="000C4B4A" w:rsidP="003842CF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9B1EE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21:20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420189">
        <w:rPr>
          <w:rFonts w:ascii="Calibri" w:hAnsi="Calibri" w:cs="Calibri"/>
          <w:b/>
          <w:bCs/>
          <w:color w:val="000000"/>
          <w:sz w:val="22"/>
          <w:szCs w:val="22"/>
        </w:rPr>
        <w:t>Shoreham Ceme</w:t>
      </w:r>
      <w:r w:rsidR="009B1EE9">
        <w:rPr>
          <w:rFonts w:ascii="Calibri" w:hAnsi="Calibri" w:cs="Calibri"/>
          <w:b/>
          <w:bCs/>
          <w:color w:val="000000"/>
          <w:sz w:val="22"/>
          <w:szCs w:val="22"/>
        </w:rPr>
        <w:t xml:space="preserve">nt Works </w:t>
      </w:r>
      <w:r w:rsidR="008A52C4">
        <w:rPr>
          <w:rFonts w:ascii="Calibri" w:hAnsi="Calibri" w:cs="Calibri"/>
          <w:color w:val="000000"/>
          <w:sz w:val="22"/>
          <w:szCs w:val="22"/>
        </w:rPr>
        <w:t>–</w:t>
      </w:r>
      <w:r w:rsidR="008A52C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A52C4">
        <w:rPr>
          <w:rFonts w:ascii="Calibri" w:hAnsi="Calibri" w:cs="Calibri"/>
          <w:color w:val="000000"/>
          <w:sz w:val="22"/>
          <w:szCs w:val="22"/>
        </w:rPr>
        <w:t>to</w:t>
      </w:r>
      <w:r w:rsidR="009B1EE9">
        <w:rPr>
          <w:rFonts w:ascii="Calibri" w:hAnsi="Calibri" w:cs="Calibri"/>
          <w:color w:val="000000"/>
          <w:sz w:val="22"/>
          <w:szCs w:val="22"/>
        </w:rPr>
        <w:t xml:space="preserve"> agree a response to appraisal documents</w:t>
      </w:r>
      <w:r w:rsidR="003842CF">
        <w:rPr>
          <w:rFonts w:ascii="Calibri" w:hAnsi="Calibri" w:cs="Calibri"/>
          <w:color w:val="000000"/>
          <w:sz w:val="22"/>
          <w:szCs w:val="22"/>
        </w:rPr>
        <w:t xml:space="preserve"> (</w:t>
      </w:r>
      <w:hyperlink r:id="rId24" w:history="1">
        <w:r w:rsidR="003842CF" w:rsidRPr="003842CF">
          <w:rPr>
            <w:rStyle w:val="Hyperlink"/>
            <w:rFonts w:ascii="Calibri" w:hAnsi="Calibri" w:cs="Calibri"/>
            <w:sz w:val="22"/>
            <w:szCs w:val="22"/>
          </w:rPr>
          <w:t>Scoping report</w:t>
        </w:r>
      </w:hyperlink>
      <w:r w:rsidR="003842CF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25" w:history="1">
        <w:r w:rsidR="003842CF" w:rsidRPr="003842CF">
          <w:rPr>
            <w:rStyle w:val="Hyperlink"/>
            <w:rFonts w:ascii="Calibri" w:hAnsi="Calibri" w:cs="Calibri"/>
            <w:sz w:val="22"/>
            <w:szCs w:val="22"/>
          </w:rPr>
          <w:t>HRA screening report</w:t>
        </w:r>
      </w:hyperlink>
      <w:r w:rsidR="003842CF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26" w:history="1">
        <w:r w:rsidR="003842CF" w:rsidRPr="003842CF">
          <w:rPr>
            <w:rStyle w:val="Hyperlink"/>
            <w:rFonts w:ascii="Calibri" w:hAnsi="Calibri" w:cs="Calibri"/>
            <w:sz w:val="22"/>
            <w:szCs w:val="22"/>
          </w:rPr>
          <w:t>appendix to HRA report</w:t>
        </w:r>
      </w:hyperlink>
      <w:r w:rsidR="003842CF">
        <w:rPr>
          <w:rFonts w:ascii="Calibri" w:hAnsi="Calibri" w:cs="Calibri"/>
          <w:color w:val="000000"/>
          <w:sz w:val="22"/>
          <w:szCs w:val="22"/>
        </w:rPr>
        <w:t>)</w:t>
      </w:r>
      <w:r w:rsidR="009B1EE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A52C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90080C1" w14:textId="53585AEE" w:rsidR="008A52C4" w:rsidRDefault="008A52C4" w:rsidP="00262468">
      <w:pPr>
        <w:ind w:left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FA54F19" w14:textId="1840F8E8" w:rsidR="008A52C4" w:rsidRDefault="000C4B4A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C:0</w:t>
      </w:r>
      <w:r w:rsidR="009B1EE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21:21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9B1EE9">
        <w:rPr>
          <w:rFonts w:ascii="Calibri" w:hAnsi="Calibri" w:cs="Calibri"/>
          <w:b/>
          <w:bCs/>
          <w:color w:val="000000"/>
          <w:sz w:val="22"/>
          <w:szCs w:val="22"/>
        </w:rPr>
        <w:t>Maintenance Manager</w:t>
      </w:r>
      <w:r w:rsidR="008A52C4">
        <w:rPr>
          <w:rFonts w:ascii="Calibri" w:hAnsi="Calibri" w:cs="Calibri"/>
          <w:color w:val="000000"/>
          <w:sz w:val="22"/>
          <w:szCs w:val="22"/>
        </w:rPr>
        <w:t xml:space="preserve"> – to </w:t>
      </w:r>
      <w:r w:rsidR="009B1EE9">
        <w:rPr>
          <w:rFonts w:ascii="Calibri" w:hAnsi="Calibri" w:cs="Calibri"/>
          <w:color w:val="000000"/>
          <w:sz w:val="22"/>
          <w:szCs w:val="22"/>
        </w:rPr>
        <w:t xml:space="preserve">agree delegated authority for the interview and appointment of a Maintenance Manager. </w:t>
      </w:r>
    </w:p>
    <w:p w14:paraId="0F999ADA" w14:textId="12D64403" w:rsidR="00297760" w:rsidRDefault="00297760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CF5CEF0" w14:textId="75747724" w:rsidR="00297760" w:rsidRPr="008A52C4" w:rsidRDefault="00297760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C:0921:22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External Audit Report </w:t>
      </w:r>
      <w:r>
        <w:rPr>
          <w:rFonts w:ascii="Calibri" w:hAnsi="Calibri" w:cs="Calibri"/>
          <w:color w:val="000000"/>
          <w:sz w:val="22"/>
          <w:szCs w:val="22"/>
        </w:rPr>
        <w:t>– to receive the External Audit Report for Financial Year 20/21</w:t>
      </w:r>
    </w:p>
    <w:p w14:paraId="085D0E4B" w14:textId="72073616" w:rsidR="00262468" w:rsidRDefault="00262468" w:rsidP="00040A08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AEFD48C" w14:textId="5842D2AF" w:rsidR="00040A08" w:rsidRPr="004753EE" w:rsidRDefault="00040A08" w:rsidP="008A52C4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9B1EE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0C4B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9776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e </w:t>
      </w:r>
      <w:hyperlink r:id="rId27" w:history="1">
        <w:r w:rsidR="003D4626" w:rsidRPr="008137DC">
          <w:rPr>
            <w:rStyle w:val="Hyperlink"/>
            <w:rFonts w:ascii="Calibri" w:hAnsi="Calibri" w:cs="Calibri"/>
            <w:sz w:val="22"/>
            <w:szCs w:val="22"/>
          </w:rPr>
          <w:t xml:space="preserve">summary </w:t>
        </w:r>
        <w:r w:rsidRPr="008137DC">
          <w:rPr>
            <w:rStyle w:val="Hyperlink"/>
            <w:rFonts w:ascii="Calibri" w:hAnsi="Calibri" w:cs="Calibri"/>
            <w:sz w:val="22"/>
            <w:szCs w:val="22"/>
          </w:rPr>
          <w:t>income and expenditure</w:t>
        </w:r>
      </w:hyperlink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040A0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2E64119D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9B1EE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0C4B4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 </w:t>
      </w:r>
      <w:hyperlink r:id="rId28" w:history="1">
        <w:r w:rsidR="007157D6" w:rsidRPr="008137DC">
          <w:rPr>
            <w:rStyle w:val="Hyperlink"/>
            <w:rFonts w:ascii="Calibri" w:hAnsi="Calibri" w:cs="Arial"/>
            <w:sz w:val="22"/>
            <w:szCs w:val="22"/>
          </w:rPr>
          <w:t>current account</w:t>
        </w:r>
        <w:r w:rsidRPr="008137DC">
          <w:rPr>
            <w:rStyle w:val="Hyperlink"/>
            <w:rFonts w:ascii="Calibri" w:hAnsi="Calibri" w:cs="Arial"/>
            <w:sz w:val="22"/>
            <w:szCs w:val="22"/>
          </w:rPr>
          <w:t xml:space="preserve"> bank reconciliation</w:t>
        </w:r>
        <w:r w:rsidR="00E46013" w:rsidRPr="008137DC">
          <w:rPr>
            <w:rStyle w:val="Hyperlink"/>
            <w:rFonts w:ascii="Calibri" w:hAnsi="Calibri" w:cs="Arial"/>
            <w:sz w:val="22"/>
            <w:szCs w:val="22"/>
          </w:rPr>
          <w:t>s</w:t>
        </w:r>
      </w:hyperlink>
      <w:r w:rsidR="009B1EE9">
        <w:rPr>
          <w:rFonts w:ascii="Calibri" w:hAnsi="Calibri" w:cs="Arial"/>
          <w:color w:val="000000"/>
          <w:sz w:val="22"/>
          <w:szCs w:val="22"/>
        </w:rPr>
        <w:t>.</w:t>
      </w:r>
    </w:p>
    <w:p w14:paraId="7272C9CC" w14:textId="77777777" w:rsidR="009B1EE9" w:rsidRDefault="009B1EE9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12B74D0" w14:textId="6EDCE5E4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9B1EE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0C4B4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payments made in</w:t>
      </w:r>
      <w:r w:rsidR="00DE3E18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9" w:history="1">
        <w:r w:rsidR="009B1EE9" w:rsidRPr="00DF022F">
          <w:rPr>
            <w:rStyle w:val="Hyperlink"/>
            <w:rFonts w:ascii="Calibri" w:hAnsi="Calibri" w:cs="Arial"/>
            <w:sz w:val="22"/>
            <w:szCs w:val="22"/>
          </w:rPr>
          <w:t>June</w:t>
        </w:r>
      </w:hyperlink>
      <w:r w:rsidR="009B1EE9">
        <w:rPr>
          <w:rFonts w:ascii="Calibri" w:hAnsi="Calibri" w:cs="Arial"/>
          <w:color w:val="000000"/>
          <w:sz w:val="22"/>
          <w:szCs w:val="22"/>
        </w:rPr>
        <w:t xml:space="preserve">, </w:t>
      </w:r>
      <w:hyperlink r:id="rId30" w:history="1">
        <w:r w:rsidR="009B1EE9" w:rsidRPr="00DF022F">
          <w:rPr>
            <w:rStyle w:val="Hyperlink"/>
            <w:rFonts w:ascii="Calibri" w:hAnsi="Calibri" w:cs="Arial"/>
            <w:sz w:val="22"/>
            <w:szCs w:val="22"/>
          </w:rPr>
          <w:t>July</w:t>
        </w:r>
      </w:hyperlink>
      <w:r w:rsidR="009B1EE9"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31" w:history="1">
        <w:r w:rsidR="009B1EE9" w:rsidRPr="00CF0D7C">
          <w:rPr>
            <w:rStyle w:val="Hyperlink"/>
            <w:rFonts w:ascii="Calibri" w:hAnsi="Calibri" w:cs="Arial"/>
            <w:sz w:val="22"/>
            <w:szCs w:val="22"/>
          </w:rPr>
          <w:t>Augus</w:t>
        </w:r>
      </w:hyperlink>
      <w:r w:rsidR="009B1EE9">
        <w:rPr>
          <w:rFonts w:ascii="Calibri" w:hAnsi="Calibri" w:cs="Arial"/>
          <w:color w:val="000000"/>
          <w:sz w:val="22"/>
          <w:szCs w:val="22"/>
        </w:rPr>
        <w:t xml:space="preserve">t </w:t>
      </w:r>
      <w:r w:rsidR="00E46013">
        <w:rPr>
          <w:rFonts w:ascii="Calibri" w:hAnsi="Calibri" w:cs="Arial"/>
          <w:color w:val="000000"/>
          <w:sz w:val="22"/>
          <w:szCs w:val="22"/>
        </w:rPr>
        <w:t>in 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6CB2D47" w14:textId="489F855C" w:rsidR="009B1EE9" w:rsidRDefault="009B1EE9" w:rsidP="00040A08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ACBF5E9" w14:textId="6F77FDD2" w:rsidR="009B1EE9" w:rsidRPr="00CD3378" w:rsidRDefault="009B1EE9" w:rsidP="00040A08">
      <w:pPr>
        <w:ind w:left="1440" w:hanging="1440"/>
        <w:rPr>
          <w:rStyle w:val="Hyperlink"/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C:0921:2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Insurance Renewal </w:t>
      </w:r>
      <w:r>
        <w:rPr>
          <w:rFonts w:ascii="Calibri" w:hAnsi="Calibri" w:cs="Arial"/>
          <w:color w:val="000000"/>
          <w:sz w:val="22"/>
          <w:szCs w:val="22"/>
        </w:rPr>
        <w:t xml:space="preserve"> - to receive, note and agree the </w:t>
      </w:r>
      <w:r w:rsidR="00CD3378">
        <w:rPr>
          <w:rFonts w:ascii="Calibri" w:hAnsi="Calibri" w:cs="Arial"/>
          <w:color w:val="000000"/>
          <w:sz w:val="22"/>
          <w:szCs w:val="22"/>
        </w:rPr>
        <w:fldChar w:fldCharType="begin"/>
      </w:r>
      <w:r w:rsidR="00CD3378">
        <w:rPr>
          <w:rFonts w:ascii="Calibri" w:hAnsi="Calibri" w:cs="Arial"/>
          <w:color w:val="000000"/>
          <w:sz w:val="22"/>
          <w:szCs w:val="22"/>
        </w:rPr>
        <w:instrText xml:space="preserve"> HYPERLINK "https://upperbeedingpc.sharepoint.com/:b:/s/UBPC/ETCo7SsujkZHuI2jRap5ligB3hZXr2XKfZjhwzw5cOlsYw?e=oxnScx" </w:instrText>
      </w:r>
      <w:r w:rsidR="00CD3378">
        <w:rPr>
          <w:rFonts w:ascii="Calibri" w:hAnsi="Calibri" w:cs="Arial"/>
          <w:color w:val="000000"/>
          <w:sz w:val="22"/>
          <w:szCs w:val="22"/>
        </w:rPr>
      </w:r>
      <w:r w:rsidR="00CD3378">
        <w:rPr>
          <w:rFonts w:ascii="Calibri" w:hAnsi="Calibri" w:cs="Arial"/>
          <w:color w:val="000000"/>
          <w:sz w:val="22"/>
          <w:szCs w:val="22"/>
        </w:rPr>
        <w:fldChar w:fldCharType="separate"/>
      </w:r>
      <w:r w:rsidRPr="00CD3378">
        <w:rPr>
          <w:rStyle w:val="Hyperlink"/>
          <w:rFonts w:ascii="Calibri" w:hAnsi="Calibri" w:cs="Arial"/>
          <w:sz w:val="22"/>
          <w:szCs w:val="22"/>
        </w:rPr>
        <w:t>insurance renewal schedule.</w:t>
      </w:r>
    </w:p>
    <w:p w14:paraId="5897C20E" w14:textId="4C03E99D" w:rsidR="00297760" w:rsidRDefault="00CD337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fldChar w:fldCharType="end"/>
      </w:r>
    </w:p>
    <w:p w14:paraId="7F27EF0D" w14:textId="2ED7A1BC" w:rsidR="00297760" w:rsidRPr="009B1EE9" w:rsidRDefault="00297760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297760">
        <w:rPr>
          <w:rFonts w:ascii="Calibri" w:hAnsi="Calibri" w:cs="Arial"/>
          <w:b/>
          <w:bCs/>
          <w:color w:val="000000"/>
          <w:sz w:val="22"/>
          <w:szCs w:val="22"/>
        </w:rPr>
        <w:t>C:0921:2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297760">
        <w:rPr>
          <w:rFonts w:ascii="Calibri" w:hAnsi="Calibri" w:cs="Arial"/>
          <w:b/>
          <w:bCs/>
          <w:color w:val="000000"/>
          <w:sz w:val="22"/>
          <w:szCs w:val="22"/>
        </w:rPr>
        <w:t>Christmas Tree Power Supply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discuss the quote from SSE for the installation of a power supply to enable Christmas Tree Lights</w:t>
      </w:r>
    </w:p>
    <w:p w14:paraId="198C8F2B" w14:textId="405D1C85" w:rsidR="007414AC" w:rsidRDefault="007414AC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0068F146" w14:textId="4E4556C3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9B1EE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0C4B4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note </w:t>
      </w:r>
      <w:hyperlink r:id="rId32" w:history="1">
        <w:r w:rsidRPr="00A428F3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54FCB224" w14:textId="23E8F3B8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D4AF341" w14:textId="5C159E57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9B1EE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0C4B4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Chairman’s Announcements </w:t>
      </w:r>
      <w:r>
        <w:rPr>
          <w:rFonts w:ascii="Calibri" w:hAnsi="Calibri" w:cs="Arial"/>
          <w:color w:val="000000"/>
          <w:sz w:val="22"/>
          <w:szCs w:val="22"/>
        </w:rPr>
        <w:t>– to receive any announcements or items for information which the Chairman wishes to bring to the attention of the Council.</w:t>
      </w:r>
    </w:p>
    <w:p w14:paraId="3F630D95" w14:textId="77777777" w:rsidR="00040A08" w:rsidRDefault="00040A08" w:rsidP="00040A0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560CE877" w14:textId="17551280" w:rsidR="00040A08" w:rsidRDefault="00040A0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9B1EE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297760">
        <w:rPr>
          <w:rFonts w:ascii="Calibri" w:hAnsi="Calibri" w:cs="Arial"/>
          <w:b/>
          <w:bCs/>
          <w:color w:val="000000"/>
          <w:sz w:val="22"/>
          <w:szCs w:val="22"/>
        </w:rPr>
        <w:t>30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5D2E9070" w14:textId="5E68082E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277C032B" w14:textId="2FDA196F" w:rsidR="00700496" w:rsidRPr="00D9327A" w:rsidRDefault="00700496" w:rsidP="00700496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700496">
      <w:pPr>
        <w:tabs>
          <w:tab w:val="left" w:pos="1104"/>
        </w:tabs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33"/>
      <w:headerReference w:type="first" r:id="rId34"/>
      <w:footerReference w:type="first" r:id="rId3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D95"/>
    <w:rsid w:val="00057450"/>
    <w:rsid w:val="000663BB"/>
    <w:rsid w:val="0006758A"/>
    <w:rsid w:val="00071252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77D13"/>
    <w:rsid w:val="001C3572"/>
    <w:rsid w:val="001D46A3"/>
    <w:rsid w:val="001E6EF0"/>
    <w:rsid w:val="002036A1"/>
    <w:rsid w:val="002037F7"/>
    <w:rsid w:val="00214AB5"/>
    <w:rsid w:val="00230AE5"/>
    <w:rsid w:val="00257F40"/>
    <w:rsid w:val="00262468"/>
    <w:rsid w:val="002969E2"/>
    <w:rsid w:val="00297760"/>
    <w:rsid w:val="002C4579"/>
    <w:rsid w:val="002D77AB"/>
    <w:rsid w:val="003031ED"/>
    <w:rsid w:val="00316564"/>
    <w:rsid w:val="003273E9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81DC2"/>
    <w:rsid w:val="004E6BCE"/>
    <w:rsid w:val="00503575"/>
    <w:rsid w:val="00506213"/>
    <w:rsid w:val="005119E1"/>
    <w:rsid w:val="0051486D"/>
    <w:rsid w:val="00533256"/>
    <w:rsid w:val="0056205C"/>
    <w:rsid w:val="00576F5A"/>
    <w:rsid w:val="005B609B"/>
    <w:rsid w:val="005B6C45"/>
    <w:rsid w:val="005C4145"/>
    <w:rsid w:val="005D621D"/>
    <w:rsid w:val="005F10F7"/>
    <w:rsid w:val="006102CF"/>
    <w:rsid w:val="0062392C"/>
    <w:rsid w:val="0068029E"/>
    <w:rsid w:val="006A72BB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77A9"/>
    <w:rsid w:val="00851D25"/>
    <w:rsid w:val="0089016C"/>
    <w:rsid w:val="00893028"/>
    <w:rsid w:val="008A52C4"/>
    <w:rsid w:val="008D3CAC"/>
    <w:rsid w:val="008E509F"/>
    <w:rsid w:val="008F52CD"/>
    <w:rsid w:val="0090156D"/>
    <w:rsid w:val="0090254F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54EE"/>
    <w:rsid w:val="009E5B6B"/>
    <w:rsid w:val="009E734C"/>
    <w:rsid w:val="009E7D34"/>
    <w:rsid w:val="00A0179E"/>
    <w:rsid w:val="00A12B60"/>
    <w:rsid w:val="00A141B0"/>
    <w:rsid w:val="00A15DEA"/>
    <w:rsid w:val="00A428F3"/>
    <w:rsid w:val="00A5137E"/>
    <w:rsid w:val="00A71644"/>
    <w:rsid w:val="00A84312"/>
    <w:rsid w:val="00A853E6"/>
    <w:rsid w:val="00AB30EA"/>
    <w:rsid w:val="00AB7081"/>
    <w:rsid w:val="00AB7871"/>
    <w:rsid w:val="00B179FA"/>
    <w:rsid w:val="00B26AF6"/>
    <w:rsid w:val="00B429E2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25850"/>
    <w:rsid w:val="00C27429"/>
    <w:rsid w:val="00C4672B"/>
    <w:rsid w:val="00C47203"/>
    <w:rsid w:val="00C7528C"/>
    <w:rsid w:val="00CA751C"/>
    <w:rsid w:val="00CB3C3A"/>
    <w:rsid w:val="00CD3378"/>
    <w:rsid w:val="00CE594F"/>
    <w:rsid w:val="00CF0D7C"/>
    <w:rsid w:val="00D16D90"/>
    <w:rsid w:val="00D1764C"/>
    <w:rsid w:val="00D30818"/>
    <w:rsid w:val="00D33A5A"/>
    <w:rsid w:val="00D47399"/>
    <w:rsid w:val="00D71463"/>
    <w:rsid w:val="00D80DD0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E03C99"/>
    <w:rsid w:val="00E06369"/>
    <w:rsid w:val="00E325C1"/>
    <w:rsid w:val="00E43AF4"/>
    <w:rsid w:val="00E46013"/>
    <w:rsid w:val="00E62C00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35419"/>
    <w:rsid w:val="00F368AF"/>
    <w:rsid w:val="00F472E6"/>
    <w:rsid w:val="00F64D9B"/>
    <w:rsid w:val="00F66D80"/>
    <w:rsid w:val="00FA3A61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bAaWs_TehJHvVZT1cIcHLoB9qxI1vCycAnHwIgQqqmR_A?e=Jmx1Uk" TargetMode="External"/><Relationship Id="rId18" Type="http://schemas.openxmlformats.org/officeDocument/2006/relationships/hyperlink" Target="https://upperbeedingpc.sharepoint.com/:w:/s/UBPC/EZcp2G8aPENBunzk2Lk-HYUBSsLCKnQ5dkut996PPGorFg?e=MfnFEf" TargetMode="External"/><Relationship Id="rId26" Type="http://schemas.openxmlformats.org/officeDocument/2006/relationships/hyperlink" Target="https://upperbeedingpc.sharepoint.com/:b:/s/UBPC/ERmhpSvsOqdKq72YHC76C8AB_J_TGWx71_qx6XkvdQPYrA?e=iLONef" TargetMode="External"/><Relationship Id="rId21" Type="http://schemas.openxmlformats.org/officeDocument/2006/relationships/hyperlink" Target="https://upperbeedingpc.sharepoint.com/:b:/s/UBPC/ETIsg_D6G_lEkck9qx5jHkcBbBEVw40X0spp82XNOuEokA?e=e5e0wh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eMG71xNtVlAt1_q5eED71wBkhn_vk-r9ryFMYzqjjYkuQ?e=nsxRRl" TargetMode="External"/><Relationship Id="rId17" Type="http://schemas.openxmlformats.org/officeDocument/2006/relationships/hyperlink" Target="https://upperbeedingpc.sharepoint.com/:b:/s/UBPC/Ee10MeAxxEBNn1YHAAALImQBqBMl1070I9ktC4jK8v5LPw?e=U3hWzV" TargetMode="External"/><Relationship Id="rId25" Type="http://schemas.openxmlformats.org/officeDocument/2006/relationships/hyperlink" Target="https://upperbeedingpc.sharepoint.com/:b:/s/UBPC/EWJ41zD22mBEvVSP78uDRGcBb8Q5QLXWUUVIOL43-erFCg?e=U9nUXB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VE-JZL644NFqwOV-iuA2n0BNIsEHYnZVmcDDTJ7_baKCQ?e=tD73Id" TargetMode="External"/><Relationship Id="rId20" Type="http://schemas.openxmlformats.org/officeDocument/2006/relationships/hyperlink" Target="https://upperbeedingpc.sharepoint.com/:w:/s/UBPC/EbqfIoORFttJshqnw3u8kkQBasmbMWwLp4NXEHSwkpPyyw?e=jWdPoW" TargetMode="External"/><Relationship Id="rId29" Type="http://schemas.openxmlformats.org/officeDocument/2006/relationships/hyperlink" Target="https://upperbeedingpc.sharepoint.com/:b:/s/UBPC/Ea-rUHiIlVROg2iYlAxjzbYByizyfbWnlDlhe-w6KoJHrg?e=2I8OW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upperbeedingpc.sharepoint.com/:w:/s/UBPC/EczbTW8YLYFAmgq1CvOTaWgBQfgINikGG6xqIg9Qxrjvog?e=1HE4Ic" TargetMode="External"/><Relationship Id="rId32" Type="http://schemas.openxmlformats.org/officeDocument/2006/relationships/hyperlink" Target="https://upperbeedingpc.sharepoint.com/:w:/s/UBPC/ERBuGr6staBHo4gqdVcXyngBoYVtcVD43cWd_rodi674qQ?e=y6o4RA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WNRpL2TQFOrrjufIzRCWMBqGNcE2IFjwH7Tgekw_L3LQ?e=RbxdOR" TargetMode="External"/><Relationship Id="rId23" Type="http://schemas.openxmlformats.org/officeDocument/2006/relationships/hyperlink" Target="https://upperbeedingpc.sharepoint.com/:w:/s/UBPC/EczbTW8YLYFAmgq1CvOTaWgBQfgINikGG6xqIg9Qxrjvog?e=1HE4Ic" TargetMode="External"/><Relationship Id="rId28" Type="http://schemas.openxmlformats.org/officeDocument/2006/relationships/hyperlink" Target="https://upperbeedingpc.sharepoint.com/:b:/s/UBPC/EZXdM6uGDTFFp4YnCBVbksEBZBTyje-gavWRuZ93J-2Zcg?e=qJppX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ZoRgV-eolCpaZK1hxzfukB0szAezq3SADPC_PzLeHYyg?e=6Yb8Dj" TargetMode="External"/><Relationship Id="rId31" Type="http://schemas.openxmlformats.org/officeDocument/2006/relationships/hyperlink" Target="https://upperbeedingpc.sharepoint.com/:b:/s/UBPC/EQs2vlirgDFPvNZtG8oy7y0BIIhO2VYrm52vn00gnGXx8Q?e=Xk29x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kKjZuCFLNJheNR3et7YOoBYFVyr-TveZfq2-VJQqD-oA?e=rlzmsr" TargetMode="External"/><Relationship Id="rId22" Type="http://schemas.openxmlformats.org/officeDocument/2006/relationships/hyperlink" Target="https://upperbeedingpc.sharepoint.com/:u:/s/UBPC/Ee0OB-KFr1VHvxZy4gdj-bEBtPvu3B39pZgyau_-dCQnWA?e=Xjg0C1" TargetMode="External"/><Relationship Id="rId27" Type="http://schemas.openxmlformats.org/officeDocument/2006/relationships/hyperlink" Target="https://upperbeedingpc.sharepoint.com/:b:/s/UBPC/EXkDV8zjCfRAq0_KZgsQkNgBe7gz_vKzuClTkLP5uBpHAw?e=1adOWp" TargetMode="External"/><Relationship Id="rId30" Type="http://schemas.openxmlformats.org/officeDocument/2006/relationships/hyperlink" Target="https://upperbeedingpc.sharepoint.com/:b:/s/UBPC/EZRK5YFJnNZPvwluRfBLyQ4BPoqi9XM7u5clyUtfTWQdUQ?e=lnUGOl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14</cp:revision>
  <cp:lastPrinted>2021-09-06T10:01:00Z</cp:lastPrinted>
  <dcterms:created xsi:type="dcterms:W3CDTF">2021-09-06T09:08:00Z</dcterms:created>
  <dcterms:modified xsi:type="dcterms:W3CDTF">2021-09-15T14:46:00Z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