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906C" w14:textId="4AFC3F9E" w:rsidR="00092ED3" w:rsidRDefault="00092ED3" w:rsidP="00092E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FACILITIES COMMITTEE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BC6DA0">
        <w:rPr>
          <w:rFonts w:asciiTheme="minorHAnsi" w:hAnsiTheme="minorHAnsi" w:cstheme="minorHAnsi"/>
          <w:b/>
          <w:sz w:val="22"/>
          <w:szCs w:val="22"/>
        </w:rPr>
        <w:t>at The Gladys Bevan Hall, Church Lane, Upper Beeding BN44 3HP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FE4512" w14:textId="71093E5C" w:rsidR="00092ED3" w:rsidRPr="007C0175" w:rsidRDefault="00092ED3" w:rsidP="00092ED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732CED">
        <w:rPr>
          <w:rFonts w:asciiTheme="minorHAnsi" w:hAnsiTheme="minorHAnsi" w:cstheme="minorHAnsi"/>
          <w:b/>
          <w:sz w:val="22"/>
          <w:szCs w:val="22"/>
          <w:u w:val="single"/>
        </w:rPr>
        <w:t>12</w:t>
      </w:r>
      <w:r w:rsidR="00732CED" w:rsidRPr="00732CED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732CED">
        <w:rPr>
          <w:rFonts w:asciiTheme="minorHAnsi" w:hAnsiTheme="minorHAnsi" w:cstheme="minorHAnsi"/>
          <w:b/>
          <w:sz w:val="22"/>
          <w:szCs w:val="22"/>
          <w:u w:val="single"/>
        </w:rPr>
        <w:t xml:space="preserve"> October </w:t>
      </w:r>
      <w:r w:rsidR="00AF7A89">
        <w:rPr>
          <w:rFonts w:asciiTheme="minorHAnsi" w:hAnsiTheme="minorHAnsi" w:cstheme="minorHAnsi"/>
          <w:b/>
          <w:sz w:val="22"/>
          <w:szCs w:val="22"/>
          <w:u w:val="single"/>
        </w:rPr>
        <w:t>2021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,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1AAC821B" w14:textId="77777777" w:rsidR="00092ED3" w:rsidRDefault="00092ED3" w:rsidP="00092ED3">
      <w:pPr>
        <w:jc w:val="both"/>
        <w:rPr>
          <w:rFonts w:asciiTheme="minorHAnsi" w:hAnsiTheme="minorHAnsi" w:cstheme="minorHAnsi"/>
          <w:b/>
          <w:color w:val="FF0000"/>
          <w:sz w:val="20"/>
        </w:rPr>
      </w:pPr>
    </w:p>
    <w:p w14:paraId="48FF90FC" w14:textId="77777777" w:rsidR="00BC6DA0" w:rsidRPr="00BC6DA0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62809793" w14:textId="77777777" w:rsidR="00092ED3" w:rsidRDefault="00092ED3" w:rsidP="00092ED3">
      <w:pPr>
        <w:ind w:right="-514"/>
        <w:jc w:val="both"/>
        <w:rPr>
          <w:rFonts w:ascii="Calibri" w:hAnsi="Calibri" w:cs="Arial"/>
        </w:rPr>
      </w:pPr>
      <w:r w:rsidRPr="0031206B">
        <w:rPr>
          <w:noProof/>
        </w:rPr>
        <w:drawing>
          <wp:inline distT="0" distB="0" distL="0" distR="0" wp14:anchorId="61D34B25" wp14:editId="01F6C687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3C1DC" w14:textId="77777777" w:rsidR="00092ED3" w:rsidRDefault="00092ED3" w:rsidP="00092ED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Celia Price PSLCC</w:t>
      </w:r>
    </w:p>
    <w:p w14:paraId="2397608E" w14:textId="186D0882" w:rsidR="00092ED3" w:rsidRDefault="00092ED3" w:rsidP="00092ED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</w:t>
      </w:r>
      <w:r w:rsidR="00732CED">
        <w:rPr>
          <w:rFonts w:ascii="Calibri" w:hAnsi="Calibri" w:cs="Arial"/>
        </w:rPr>
        <w:t>5</w:t>
      </w:r>
      <w:r w:rsidR="00732CED" w:rsidRPr="00732CED">
        <w:rPr>
          <w:rFonts w:ascii="Calibri" w:hAnsi="Calibri" w:cs="Arial"/>
          <w:vertAlign w:val="superscript"/>
        </w:rPr>
        <w:t>th</w:t>
      </w:r>
      <w:r w:rsidR="00732CED">
        <w:rPr>
          <w:rFonts w:ascii="Calibri" w:hAnsi="Calibri" w:cs="Arial"/>
        </w:rPr>
        <w:t xml:space="preserve"> October</w:t>
      </w:r>
      <w:r>
        <w:rPr>
          <w:rFonts w:ascii="Calibri" w:hAnsi="Calibri" w:cs="Arial"/>
        </w:rPr>
        <w:t xml:space="preserve"> 2021</w:t>
      </w:r>
    </w:p>
    <w:p w14:paraId="48CE87E4" w14:textId="77777777" w:rsidR="00AA05A0" w:rsidRDefault="00AA05A0" w:rsidP="00AA05A0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4DE0256D" w14:textId="704E009A" w:rsidR="00092ED3" w:rsidRDefault="00092ED3" w:rsidP="00092ED3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7B79FCC4" w14:textId="77777777" w:rsidR="00ED1422" w:rsidRDefault="00ED1422" w:rsidP="00092ED3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088371E2" w14:textId="4ADC74E0" w:rsidR="00092ED3" w:rsidRDefault="00092ED3" w:rsidP="00092ED3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732CED">
        <w:rPr>
          <w:rFonts w:ascii="Calibri" w:hAnsi="Calibri" w:cs="Arial"/>
          <w:b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color w:val="000000"/>
          <w:sz w:val="22"/>
          <w:szCs w:val="22"/>
        </w:rPr>
        <w:t>21:0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7872A84D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732CED">
        <w:rPr>
          <w:rFonts w:ascii="Calibri" w:hAnsi="Calibri" w:cs="Arial"/>
          <w:b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color w:val="000000"/>
          <w:sz w:val="22"/>
          <w:szCs w:val="22"/>
        </w:rPr>
        <w:t>21:0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28A69" w14:textId="4041CC62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732CE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</w:t>
      </w:r>
      <w:r w:rsidR="00AF7A8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0477A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</w:t>
      </w:r>
      <w:r w:rsidR="00AF7A8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n</w:t>
      </w:r>
      <w:r w:rsidR="00732CE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21</w:t>
      </w:r>
      <w:r w:rsidR="00732CED" w:rsidRPr="00732CED">
        <w:rPr>
          <w:rStyle w:val="normaltextrun"/>
          <w:rFonts w:ascii="Calibri" w:hAnsi="Calibri" w:cs="Calibri"/>
          <w:sz w:val="22"/>
          <w:szCs w:val="22"/>
          <w:shd w:val="clear" w:color="auto" w:fill="FFFFFF"/>
          <w:vertAlign w:val="superscript"/>
        </w:rPr>
        <w:t>st</w:t>
      </w:r>
      <w:r w:rsidR="00732CE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July 2021.</w:t>
      </w:r>
    </w:p>
    <w:p w14:paraId="7894A386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4CC454B9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732CE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</w:t>
      </w:r>
      <w:r w:rsidR="00AF7A8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public.</w:t>
      </w:r>
    </w:p>
    <w:p w14:paraId="665B21A8" w14:textId="77777777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1270C1D" w14:textId="5C61B708" w:rsidR="00092ED3" w:rsidRDefault="00092ED3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732CED">
        <w:rPr>
          <w:rFonts w:ascii="Calibri" w:hAnsi="Calibri" w:cs="Arial"/>
          <w:b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color w:val="000000"/>
          <w:sz w:val="22"/>
          <w:szCs w:val="22"/>
        </w:rPr>
        <w:t>21:0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Tree Warden Report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- to receive a report from the Tree Warden.</w:t>
      </w:r>
    </w:p>
    <w:p w14:paraId="2BB79F46" w14:textId="3E661373" w:rsidR="006B1DEA" w:rsidRDefault="006B1DEA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</w:p>
    <w:p w14:paraId="6D050681" w14:textId="3B0B518B" w:rsidR="006B1DEA" w:rsidRDefault="006B1DEA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6B1DEA">
        <w:rPr>
          <w:rFonts w:ascii="Calibri" w:hAnsi="Calibri" w:cs="Arial"/>
          <w:b/>
          <w:color w:val="000000"/>
          <w:sz w:val="22"/>
          <w:szCs w:val="22"/>
        </w:rPr>
        <w:t>F:1021:06</w:t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Pr="006B1DEA">
        <w:rPr>
          <w:rFonts w:ascii="Calibri" w:hAnsi="Calibri" w:cs="Arial"/>
          <w:b/>
          <w:color w:val="000000"/>
          <w:sz w:val="22"/>
          <w:szCs w:val="22"/>
        </w:rPr>
        <w:t>Hyde Street Green Trees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– to consider a request from residents at Standen Court to reduce the canopies of trees adjacent to the buildings</w:t>
      </w:r>
    </w:p>
    <w:p w14:paraId="62088575" w14:textId="77777777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BF4B9EF" w14:textId="7BD05DC2" w:rsidR="00092ED3" w:rsidRDefault="00092ED3" w:rsidP="00092ED3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732CED">
        <w:rPr>
          <w:rFonts w:ascii="Calibri" w:hAnsi="Calibri" w:cs="Arial"/>
          <w:b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color w:val="000000"/>
          <w:sz w:val="22"/>
          <w:szCs w:val="22"/>
        </w:rPr>
        <w:t>21:0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DE0891">
        <w:rPr>
          <w:rFonts w:ascii="Calibri" w:hAnsi="Calibri" w:cs="Arial"/>
          <w:b/>
          <w:bCs/>
          <w:sz w:val="22"/>
          <w:szCs w:val="22"/>
        </w:rPr>
        <w:t>Facilities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– to receive </w:t>
      </w:r>
      <w:r w:rsidR="00732CED">
        <w:rPr>
          <w:rFonts w:ascii="Calibri" w:hAnsi="Calibri" w:cs="Arial"/>
          <w:color w:val="000000"/>
          <w:sz w:val="22"/>
          <w:szCs w:val="22"/>
        </w:rPr>
        <w:t>a report from John Young, Maintenance Manager</w:t>
      </w:r>
    </w:p>
    <w:p w14:paraId="768DFD42" w14:textId="77777777" w:rsidR="00092ED3" w:rsidRDefault="00092ED3" w:rsidP="00092ED3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4039BB7F" w14:textId="2AB8C826" w:rsidR="00092ED3" w:rsidRDefault="00092ED3" w:rsidP="00092ED3">
      <w:pPr>
        <w:ind w:left="1440" w:hanging="14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732CED">
        <w:rPr>
          <w:rFonts w:ascii="Calibri" w:hAnsi="Calibri" w:cs="Arial"/>
          <w:b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color w:val="000000"/>
          <w:sz w:val="22"/>
          <w:szCs w:val="22"/>
        </w:rPr>
        <w:t>21: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07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DE0891">
        <w:rPr>
          <w:rFonts w:ascii="Calibri" w:hAnsi="Calibri" w:cs="Arial"/>
          <w:b/>
          <w:bCs/>
          <w:sz w:val="22"/>
          <w:szCs w:val="22"/>
        </w:rPr>
        <w:t>Committee Priorities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D1422">
        <w:rPr>
          <w:rFonts w:ascii="Calibri" w:hAnsi="Calibri" w:cs="Arial"/>
          <w:b/>
          <w:bCs/>
          <w:color w:val="000000"/>
          <w:sz w:val="22"/>
          <w:szCs w:val="22"/>
        </w:rPr>
        <w:t xml:space="preserve">and Projects </w:t>
      </w:r>
      <w:r>
        <w:rPr>
          <w:rFonts w:ascii="Calibri" w:hAnsi="Calibri" w:cs="Arial"/>
          <w:color w:val="000000"/>
          <w:sz w:val="22"/>
          <w:szCs w:val="22"/>
        </w:rPr>
        <w:t>– to receive an</w:t>
      </w:r>
      <w:r w:rsidR="000477A2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477A2" w:rsidRPr="00732CED">
        <w:rPr>
          <w:rFonts w:ascii="Calibri" w:hAnsi="Calibri" w:cs="Arial"/>
          <w:sz w:val="22"/>
          <w:szCs w:val="22"/>
        </w:rPr>
        <w:t>update</w:t>
      </w:r>
      <w:r w:rsidR="00ED1422">
        <w:rPr>
          <w:rFonts w:ascii="Calibri" w:hAnsi="Calibri" w:cs="Arial"/>
          <w:sz w:val="22"/>
          <w:szCs w:val="22"/>
        </w:rPr>
        <w:t xml:space="preserve"> on the committee projects and priorities </w:t>
      </w:r>
      <w:proofErr w:type="gramStart"/>
      <w:r w:rsidR="00ED1422">
        <w:rPr>
          <w:rFonts w:ascii="Calibri" w:hAnsi="Calibri" w:cs="Arial"/>
          <w:sz w:val="22"/>
          <w:szCs w:val="22"/>
        </w:rPr>
        <w:t>including:</w:t>
      </w:r>
      <w:proofErr w:type="gramEnd"/>
      <w:r w:rsidR="00ED1422">
        <w:rPr>
          <w:rFonts w:ascii="Calibri" w:hAnsi="Calibri" w:cs="Arial"/>
          <w:sz w:val="22"/>
          <w:szCs w:val="22"/>
        </w:rPr>
        <w:t xml:space="preserve"> allotments, accessibility, skatepark, street lights and the Manor Road footpath.</w:t>
      </w:r>
    </w:p>
    <w:p w14:paraId="0DE329E8" w14:textId="77777777" w:rsidR="00A26B40" w:rsidRDefault="00A26B40" w:rsidP="00092ED3">
      <w:pPr>
        <w:ind w:left="1440" w:hanging="1440"/>
        <w:rPr>
          <w:rFonts w:ascii="Calibri" w:hAnsi="Calibri" w:cs="Arial"/>
          <w:sz w:val="22"/>
          <w:szCs w:val="22"/>
        </w:rPr>
      </w:pPr>
    </w:p>
    <w:p w14:paraId="5E7E5D4F" w14:textId="23A67EBB" w:rsidR="00A26B40" w:rsidRPr="00A26B40" w:rsidRDefault="00A26B40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F:1021:08</w:t>
      </w:r>
      <w:r>
        <w:rPr>
          <w:rFonts w:ascii="Calibri" w:hAnsi="Calibri" w:cs="Arial"/>
          <w:b/>
          <w:color w:val="000000"/>
          <w:sz w:val="22"/>
          <w:szCs w:val="22"/>
        </w:rPr>
        <w:tab/>
        <w:t>Budget Review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– to review YTD expenditure and discuss proposal for 2022/23</w:t>
      </w:r>
    </w:p>
    <w:p w14:paraId="01DACDFC" w14:textId="77777777" w:rsidR="00092ED3" w:rsidRDefault="00092ED3" w:rsidP="00092ED3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44D82F60" w14:textId="617AF501" w:rsidR="00092ED3" w:rsidRDefault="00092ED3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732CED">
        <w:rPr>
          <w:rFonts w:ascii="Calibri" w:hAnsi="Calibri" w:cs="Arial"/>
          <w:b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color w:val="000000"/>
          <w:sz w:val="22"/>
          <w:szCs w:val="22"/>
        </w:rPr>
        <w:t>21:</w:t>
      </w:r>
      <w:r w:rsidR="00ED1422">
        <w:rPr>
          <w:rFonts w:ascii="Calibri" w:hAnsi="Calibri" w:cs="Arial"/>
          <w:b/>
          <w:color w:val="000000"/>
          <w:sz w:val="22"/>
          <w:szCs w:val="22"/>
        </w:rPr>
        <w:t>0</w:t>
      </w:r>
      <w:r w:rsidR="00A26B40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E424F4">
        <w:rPr>
          <w:rFonts w:ascii="Calibri" w:hAnsi="Calibri" w:cs="Arial"/>
          <w:b/>
          <w:color w:val="000000"/>
          <w:sz w:val="22"/>
          <w:szCs w:val="22"/>
        </w:rPr>
        <w:t>Riverbank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– to </w:t>
      </w:r>
      <w:r w:rsidR="00ED1422">
        <w:rPr>
          <w:rFonts w:ascii="Calibri" w:hAnsi="Calibri" w:cs="Arial"/>
          <w:bCs/>
          <w:color w:val="000000"/>
          <w:sz w:val="22"/>
          <w:szCs w:val="22"/>
        </w:rPr>
        <w:t>receive an update from Cllr Warren</w:t>
      </w:r>
    </w:p>
    <w:p w14:paraId="5B1FA514" w14:textId="680CCFCC" w:rsidR="006B1DEA" w:rsidRDefault="006B1DEA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</w:p>
    <w:p w14:paraId="4E8CB5A7" w14:textId="3CF3A771" w:rsidR="006B1DEA" w:rsidRDefault="006B1DEA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6B1DEA">
        <w:rPr>
          <w:rFonts w:ascii="Calibri" w:hAnsi="Calibri" w:cs="Arial"/>
          <w:b/>
          <w:color w:val="000000"/>
          <w:sz w:val="22"/>
          <w:szCs w:val="22"/>
        </w:rPr>
        <w:t>F:1021:</w:t>
      </w:r>
      <w:r w:rsidR="00A26B40">
        <w:rPr>
          <w:rFonts w:ascii="Calibri" w:hAnsi="Calibri" w:cs="Arial"/>
          <w:b/>
          <w:color w:val="000000"/>
          <w:sz w:val="22"/>
          <w:szCs w:val="22"/>
        </w:rPr>
        <w:t>10</w:t>
      </w:r>
      <w:r w:rsidRPr="006B1DEA">
        <w:rPr>
          <w:rFonts w:ascii="Calibri" w:hAnsi="Calibri" w:cs="Arial"/>
          <w:b/>
          <w:color w:val="000000"/>
          <w:sz w:val="22"/>
          <w:szCs w:val="22"/>
        </w:rPr>
        <w:tab/>
        <w:t xml:space="preserve">River </w:t>
      </w:r>
      <w:proofErr w:type="spellStart"/>
      <w:r w:rsidRPr="006B1DEA">
        <w:rPr>
          <w:rFonts w:ascii="Calibri" w:hAnsi="Calibri" w:cs="Arial"/>
          <w:b/>
          <w:color w:val="000000"/>
          <w:sz w:val="22"/>
          <w:szCs w:val="22"/>
        </w:rPr>
        <w:t>Adur</w:t>
      </w:r>
      <w:proofErr w:type="spellEnd"/>
      <w:r w:rsidRPr="006B1DEA">
        <w:rPr>
          <w:rFonts w:ascii="Calibri" w:hAnsi="Calibri" w:cs="Arial"/>
          <w:b/>
          <w:color w:val="000000"/>
          <w:sz w:val="22"/>
          <w:szCs w:val="22"/>
        </w:rPr>
        <w:t xml:space="preserve"> Flood Management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– to receive and discuss correspondence </w:t>
      </w:r>
    </w:p>
    <w:p w14:paraId="356DFE13" w14:textId="57B8DCA4" w:rsidR="006B1DEA" w:rsidRDefault="006B1DEA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</w:p>
    <w:p w14:paraId="69F57331" w14:textId="38A873B9" w:rsidR="006B1DEA" w:rsidRPr="006B1DEA" w:rsidRDefault="006B1DEA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6B1DEA">
        <w:rPr>
          <w:rFonts w:ascii="Calibri" w:hAnsi="Calibri" w:cs="Arial"/>
          <w:b/>
          <w:color w:val="000000"/>
          <w:sz w:val="22"/>
          <w:szCs w:val="22"/>
        </w:rPr>
        <w:t>F:1021:1</w:t>
      </w:r>
      <w:r w:rsidR="00A26B40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Pr="006B1DEA">
        <w:rPr>
          <w:rFonts w:ascii="Calibri" w:hAnsi="Calibri" w:cs="Arial"/>
          <w:b/>
          <w:color w:val="000000"/>
          <w:sz w:val="22"/>
          <w:szCs w:val="22"/>
        </w:rPr>
        <w:t>Allotments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– to consider a request for plot holders to have bonfires</w:t>
      </w:r>
    </w:p>
    <w:p w14:paraId="6F0E40E2" w14:textId="10DC170A" w:rsidR="00AB7871" w:rsidRDefault="00AB7871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</w:p>
    <w:p w14:paraId="5769A553" w14:textId="241AD7CB" w:rsidR="00ED1422" w:rsidRDefault="00092ED3" w:rsidP="00ED142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732CED">
        <w:rPr>
          <w:rFonts w:ascii="Calibri" w:hAnsi="Calibri" w:cs="Arial"/>
          <w:b/>
          <w:color w:val="000000"/>
          <w:sz w:val="22"/>
          <w:szCs w:val="22"/>
        </w:rPr>
        <w:t>10</w:t>
      </w:r>
      <w:r w:rsidR="00E424F4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1:</w:t>
      </w:r>
      <w:r w:rsidR="006B1DEA">
        <w:rPr>
          <w:rFonts w:ascii="Calibri" w:hAnsi="Calibri" w:cs="Arial"/>
          <w:b/>
          <w:color w:val="000000"/>
          <w:sz w:val="22"/>
          <w:szCs w:val="22"/>
        </w:rPr>
        <w:t>1</w:t>
      </w:r>
      <w:r w:rsidR="00A26B40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</w:p>
    <w:sectPr w:rsidR="00ED1422" w:rsidSect="00B429E2">
      <w:footerReference w:type="default" r:id="rId12"/>
      <w:headerReference w:type="first" r:id="rId13"/>
      <w:footerReference w:type="first" r:id="rId14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 w:numId="18">
    <w:abstractNumId w:val="5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13214"/>
    <w:rsid w:val="000477A2"/>
    <w:rsid w:val="000503A1"/>
    <w:rsid w:val="00055D95"/>
    <w:rsid w:val="00057450"/>
    <w:rsid w:val="000663BB"/>
    <w:rsid w:val="0006758A"/>
    <w:rsid w:val="00071252"/>
    <w:rsid w:val="000853AA"/>
    <w:rsid w:val="00092ED3"/>
    <w:rsid w:val="000D4A5C"/>
    <w:rsid w:val="00103820"/>
    <w:rsid w:val="001309B8"/>
    <w:rsid w:val="001455DB"/>
    <w:rsid w:val="00177D13"/>
    <w:rsid w:val="00181DD2"/>
    <w:rsid w:val="001C3572"/>
    <w:rsid w:val="001D46A3"/>
    <w:rsid w:val="002036A1"/>
    <w:rsid w:val="002037F7"/>
    <w:rsid w:val="00214AB5"/>
    <w:rsid w:val="00230AE5"/>
    <w:rsid w:val="00257F40"/>
    <w:rsid w:val="002D77AB"/>
    <w:rsid w:val="00316564"/>
    <w:rsid w:val="00355216"/>
    <w:rsid w:val="003659BC"/>
    <w:rsid w:val="00377A92"/>
    <w:rsid w:val="00385A24"/>
    <w:rsid w:val="003871C4"/>
    <w:rsid w:val="00395D3D"/>
    <w:rsid w:val="003B7A6B"/>
    <w:rsid w:val="003C1D59"/>
    <w:rsid w:val="003D1EA2"/>
    <w:rsid w:val="003E172C"/>
    <w:rsid w:val="003E2C01"/>
    <w:rsid w:val="003F1AE8"/>
    <w:rsid w:val="00407A5B"/>
    <w:rsid w:val="0043494C"/>
    <w:rsid w:val="00472F13"/>
    <w:rsid w:val="004E6BCE"/>
    <w:rsid w:val="00503575"/>
    <w:rsid w:val="005119E1"/>
    <w:rsid w:val="0051486D"/>
    <w:rsid w:val="00533256"/>
    <w:rsid w:val="0056205C"/>
    <w:rsid w:val="005B609B"/>
    <w:rsid w:val="005B6C45"/>
    <w:rsid w:val="005C4145"/>
    <w:rsid w:val="005D621D"/>
    <w:rsid w:val="006073C9"/>
    <w:rsid w:val="006102CF"/>
    <w:rsid w:val="00613412"/>
    <w:rsid w:val="006A72BB"/>
    <w:rsid w:val="006B1DEA"/>
    <w:rsid w:val="0070185F"/>
    <w:rsid w:val="00716E07"/>
    <w:rsid w:val="00717EEC"/>
    <w:rsid w:val="00732C6D"/>
    <w:rsid w:val="00732CED"/>
    <w:rsid w:val="00751D4B"/>
    <w:rsid w:val="00767F9E"/>
    <w:rsid w:val="007A5675"/>
    <w:rsid w:val="007D6714"/>
    <w:rsid w:val="007D6B7C"/>
    <w:rsid w:val="007E4E34"/>
    <w:rsid w:val="00802832"/>
    <w:rsid w:val="0081402B"/>
    <w:rsid w:val="0083238B"/>
    <w:rsid w:val="00833B10"/>
    <w:rsid w:val="008377A9"/>
    <w:rsid w:val="00851D25"/>
    <w:rsid w:val="0089016C"/>
    <w:rsid w:val="00893028"/>
    <w:rsid w:val="008D3CAC"/>
    <w:rsid w:val="008F52CD"/>
    <w:rsid w:val="0090156D"/>
    <w:rsid w:val="0090254F"/>
    <w:rsid w:val="00913C83"/>
    <w:rsid w:val="00934D10"/>
    <w:rsid w:val="0096662D"/>
    <w:rsid w:val="00980CAB"/>
    <w:rsid w:val="009A69EE"/>
    <w:rsid w:val="009B16C4"/>
    <w:rsid w:val="009C54EE"/>
    <w:rsid w:val="009E5B6B"/>
    <w:rsid w:val="009E734C"/>
    <w:rsid w:val="00A0179E"/>
    <w:rsid w:val="00A141B0"/>
    <w:rsid w:val="00A26B40"/>
    <w:rsid w:val="00A5137E"/>
    <w:rsid w:val="00A71644"/>
    <w:rsid w:val="00AA05A0"/>
    <w:rsid w:val="00AB30EA"/>
    <w:rsid w:val="00AB7081"/>
    <w:rsid w:val="00AB7871"/>
    <w:rsid w:val="00AF7A89"/>
    <w:rsid w:val="00B179FA"/>
    <w:rsid w:val="00B26AF6"/>
    <w:rsid w:val="00B429E2"/>
    <w:rsid w:val="00B659EE"/>
    <w:rsid w:val="00B7290C"/>
    <w:rsid w:val="00B7511A"/>
    <w:rsid w:val="00B81B8C"/>
    <w:rsid w:val="00BA628D"/>
    <w:rsid w:val="00BC5A8D"/>
    <w:rsid w:val="00BC6DA0"/>
    <w:rsid w:val="00BD27B4"/>
    <w:rsid w:val="00C25850"/>
    <w:rsid w:val="00C27429"/>
    <w:rsid w:val="00C47203"/>
    <w:rsid w:val="00C7528C"/>
    <w:rsid w:val="00CB3C3A"/>
    <w:rsid w:val="00CE16DD"/>
    <w:rsid w:val="00CE594F"/>
    <w:rsid w:val="00D30818"/>
    <w:rsid w:val="00D47399"/>
    <w:rsid w:val="00D80DD0"/>
    <w:rsid w:val="00D9327A"/>
    <w:rsid w:val="00DB13A6"/>
    <w:rsid w:val="00DC6EB2"/>
    <w:rsid w:val="00E03C99"/>
    <w:rsid w:val="00E325C1"/>
    <w:rsid w:val="00E424F4"/>
    <w:rsid w:val="00E43AF4"/>
    <w:rsid w:val="00EB022F"/>
    <w:rsid w:val="00ED1422"/>
    <w:rsid w:val="00ED4E37"/>
    <w:rsid w:val="00EE5D2F"/>
    <w:rsid w:val="00EF30E1"/>
    <w:rsid w:val="00F03D1B"/>
    <w:rsid w:val="00F12008"/>
    <w:rsid w:val="00F347DA"/>
    <w:rsid w:val="00F368AF"/>
    <w:rsid w:val="00F472E6"/>
    <w:rsid w:val="00F64D9B"/>
    <w:rsid w:val="00FA3A61"/>
    <w:rsid w:val="00FC172A"/>
    <w:rsid w:val="00FC338D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purl.org/dc/dcmitype/"/>
    <ds:schemaRef ds:uri="http://purl.org/dc/terms/"/>
    <ds:schemaRef ds:uri="http://schemas.microsoft.com/office/2006/metadata/properties"/>
    <ds:schemaRef ds:uri="afea332c-c891-456e-95b9-fb63242f21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6226a6-0060-4445-9b24-f268a79ebeff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5</cp:revision>
  <cp:lastPrinted>2021-05-11T14:41:00Z</cp:lastPrinted>
  <dcterms:created xsi:type="dcterms:W3CDTF">2021-10-04T11:43:00Z</dcterms:created>
  <dcterms:modified xsi:type="dcterms:W3CDTF">2021-10-06T08:33:00Z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