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6555B" w14:textId="1556F76D" w:rsidR="009C6D6E" w:rsidRDefault="009C6D6E" w:rsidP="009C6D6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Minutes of the Community Committee meeting held virtually using Microsoft Teams on Tuesday 6</w:t>
      </w:r>
      <w:r w:rsidRPr="009C6D6E">
        <w:rPr>
          <w:rStyle w:val="normaltextrun"/>
          <w:rFonts w:ascii="Calibri" w:hAnsi="Calibri" w:cs="Calibri"/>
          <w:b/>
          <w:bCs/>
          <w:vertAlign w:val="superscript"/>
        </w:rPr>
        <w:t>th</w:t>
      </w:r>
      <w:r>
        <w:rPr>
          <w:rStyle w:val="normaltextrun"/>
          <w:rFonts w:ascii="Calibri" w:hAnsi="Calibri" w:cs="Calibri"/>
          <w:b/>
          <w:bCs/>
        </w:rPr>
        <w:t xml:space="preserve"> April 2021 at 7pm </w:t>
      </w:r>
      <w:r>
        <w:rPr>
          <w:rStyle w:val="eop"/>
          <w:rFonts w:ascii="Calibri" w:hAnsi="Calibri" w:cs="Calibri"/>
        </w:rPr>
        <w:t> </w:t>
      </w:r>
    </w:p>
    <w:p w14:paraId="546555F4" w14:textId="77777777" w:rsidR="009C6D6E" w:rsidRDefault="009C6D6E" w:rsidP="009C6D6E">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2B08B7E4" w14:textId="40E2C7C5" w:rsidR="00092ED3" w:rsidRDefault="009C6D6E" w:rsidP="009C6D6E">
      <w:pPr>
        <w:jc w:val="center"/>
        <w:rPr>
          <w:rStyle w:val="eop"/>
          <w:rFonts w:ascii="Calibri" w:hAnsi="Calibri" w:cs="Calibri"/>
          <w:sz w:val="22"/>
          <w:szCs w:val="22"/>
        </w:rPr>
      </w:pPr>
      <w:r>
        <w:rPr>
          <w:rStyle w:val="normaltextrun"/>
          <w:rFonts w:ascii="Calibri" w:hAnsi="Calibri" w:cs="Calibri"/>
          <w:b/>
          <w:bCs/>
          <w:sz w:val="22"/>
          <w:szCs w:val="22"/>
          <w:u w:val="single"/>
        </w:rPr>
        <w:t>Present:</w:t>
      </w:r>
      <w:r>
        <w:rPr>
          <w:rStyle w:val="normaltextrun"/>
          <w:rFonts w:ascii="Calibri" w:hAnsi="Calibri" w:cs="Calibri"/>
          <w:sz w:val="22"/>
          <w:szCs w:val="22"/>
        </w:rPr>
        <w:t> </w:t>
      </w:r>
      <w:r>
        <w:rPr>
          <w:rStyle w:val="normaltextrun"/>
          <w:rFonts w:ascii="Calibri" w:hAnsi="Calibri" w:cs="Calibri"/>
          <w:b/>
          <w:bCs/>
          <w:sz w:val="22"/>
          <w:szCs w:val="22"/>
        </w:rPr>
        <w:t>Councillors: </w:t>
      </w:r>
      <w:r>
        <w:rPr>
          <w:rStyle w:val="normaltextrun"/>
          <w:rFonts w:ascii="Calibri" w:hAnsi="Calibri" w:cs="Calibri"/>
          <w:sz w:val="22"/>
          <w:szCs w:val="22"/>
        </w:rPr>
        <w:t>C. Verney (Chairman), A. Chilver, F. Heaver,  J. Shaw, S. Teatum</w:t>
      </w:r>
    </w:p>
    <w:p w14:paraId="2E2516EE" w14:textId="5FED6334" w:rsidR="009C6D6E" w:rsidRDefault="009C6D6E" w:rsidP="009C6D6E">
      <w:pPr>
        <w:jc w:val="center"/>
        <w:rPr>
          <w:rStyle w:val="eop"/>
          <w:rFonts w:ascii="Calibri" w:hAnsi="Calibri" w:cs="Calibri"/>
          <w:sz w:val="22"/>
          <w:szCs w:val="22"/>
        </w:rPr>
      </w:pPr>
    </w:p>
    <w:p w14:paraId="3103AB51" w14:textId="77777777" w:rsidR="009C6D6E" w:rsidRDefault="009C6D6E" w:rsidP="009C6D6E">
      <w:pPr>
        <w:jc w:val="center"/>
        <w:rPr>
          <w:rFonts w:ascii="Calibri" w:hAnsi="Calibri" w:cs="Arial"/>
          <w:b/>
          <w:color w:val="000000"/>
          <w:sz w:val="32"/>
          <w:szCs w:val="32"/>
        </w:rPr>
      </w:pPr>
    </w:p>
    <w:p w14:paraId="5E3018D1" w14:textId="1CE6C8B4" w:rsidR="002C2E87" w:rsidRDefault="002C2E87" w:rsidP="002C2E87">
      <w:pPr>
        <w:rPr>
          <w:rFonts w:ascii="Calibri" w:hAnsi="Calibri" w:cs="Arial"/>
          <w:color w:val="000000"/>
          <w:sz w:val="22"/>
          <w:szCs w:val="22"/>
        </w:rPr>
      </w:pPr>
      <w:r>
        <w:rPr>
          <w:rFonts w:ascii="Calibri" w:hAnsi="Calibri" w:cs="Arial"/>
          <w:b/>
          <w:color w:val="000000"/>
          <w:sz w:val="22"/>
          <w:szCs w:val="22"/>
        </w:rPr>
        <w:t>CC:0</w:t>
      </w:r>
      <w:r w:rsidR="001638B6">
        <w:rPr>
          <w:rFonts w:ascii="Calibri" w:hAnsi="Calibri" w:cs="Arial"/>
          <w:b/>
          <w:color w:val="000000"/>
          <w:sz w:val="22"/>
          <w:szCs w:val="22"/>
        </w:rPr>
        <w:t>3</w:t>
      </w:r>
      <w:r>
        <w:rPr>
          <w:rFonts w:ascii="Calibri" w:hAnsi="Calibri" w:cs="Arial"/>
          <w:b/>
          <w:color w:val="000000"/>
          <w:sz w:val="22"/>
          <w:szCs w:val="22"/>
        </w:rPr>
        <w:t>21:01</w:t>
      </w:r>
      <w:r>
        <w:rPr>
          <w:rFonts w:ascii="Calibri" w:hAnsi="Calibri" w:cs="Arial"/>
          <w:b/>
          <w:color w:val="000000"/>
          <w:sz w:val="22"/>
          <w:szCs w:val="22"/>
        </w:rPr>
        <w:tab/>
      </w:r>
      <w:r w:rsidRPr="005F05D0">
        <w:rPr>
          <w:rFonts w:ascii="Calibri" w:hAnsi="Calibri" w:cs="Arial"/>
          <w:b/>
          <w:color w:val="000000"/>
          <w:sz w:val="22"/>
          <w:szCs w:val="22"/>
        </w:rPr>
        <w:t>Apologies for absence</w:t>
      </w:r>
      <w:r>
        <w:rPr>
          <w:rFonts w:ascii="Calibri" w:hAnsi="Calibri" w:cs="Arial"/>
          <w:color w:val="000000"/>
          <w:sz w:val="22"/>
          <w:szCs w:val="22"/>
        </w:rPr>
        <w:t xml:space="preserve"> </w:t>
      </w:r>
    </w:p>
    <w:p w14:paraId="76350268" w14:textId="19B4EA51" w:rsidR="002C2E87" w:rsidRDefault="009C6D6E" w:rsidP="002C2E87">
      <w:pPr>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r>
      <w:r w:rsidR="00B85E93">
        <w:rPr>
          <w:rFonts w:ascii="Calibri" w:hAnsi="Calibri" w:cs="Arial"/>
          <w:color w:val="000000"/>
          <w:sz w:val="22"/>
          <w:szCs w:val="22"/>
        </w:rPr>
        <w:t>Apologies received and accepted from Cllr Newton.</w:t>
      </w:r>
    </w:p>
    <w:p w14:paraId="4C8DE989" w14:textId="77777777" w:rsidR="00B85E93" w:rsidRDefault="00B85E93" w:rsidP="002C2E87">
      <w:pPr>
        <w:rPr>
          <w:rFonts w:ascii="Calibri" w:hAnsi="Calibri" w:cs="Arial"/>
          <w:b/>
          <w:color w:val="000000"/>
          <w:sz w:val="22"/>
          <w:szCs w:val="22"/>
        </w:rPr>
      </w:pPr>
    </w:p>
    <w:p w14:paraId="090D2CF6" w14:textId="77777777" w:rsidR="009E2342" w:rsidRDefault="002C2E87" w:rsidP="002C2E87">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CC:0</w:t>
      </w:r>
      <w:r w:rsidR="001638B6">
        <w:rPr>
          <w:rFonts w:ascii="Calibri" w:hAnsi="Calibri" w:cs="Arial"/>
          <w:b/>
          <w:color w:val="000000"/>
          <w:sz w:val="22"/>
          <w:szCs w:val="22"/>
        </w:rPr>
        <w:t>3</w:t>
      </w:r>
      <w:r>
        <w:rPr>
          <w:rFonts w:ascii="Calibri" w:hAnsi="Calibri" w:cs="Arial"/>
          <w:b/>
          <w:color w:val="000000"/>
          <w:sz w:val="22"/>
          <w:szCs w:val="22"/>
        </w:rPr>
        <w:t>21:02</w:t>
      </w:r>
      <w:r>
        <w:rPr>
          <w:rFonts w:ascii="Calibri" w:hAnsi="Calibri" w:cs="Arial"/>
          <w:b/>
          <w:color w:val="000000"/>
          <w:sz w:val="22"/>
          <w:szCs w:val="22"/>
        </w:rPr>
        <w:tab/>
      </w:r>
      <w:r w:rsidRPr="00916117">
        <w:rPr>
          <w:rStyle w:val="normaltextrun"/>
          <w:rFonts w:ascii="Calibri" w:hAnsi="Calibri" w:cs="Calibri"/>
          <w:b/>
          <w:bCs/>
          <w:sz w:val="22"/>
          <w:szCs w:val="22"/>
          <w:shd w:val="clear" w:color="auto" w:fill="FFFFFF"/>
        </w:rPr>
        <w:t>Declaration of Councillors personal or prejudicial interest</w:t>
      </w:r>
      <w:r w:rsidRPr="00916117">
        <w:rPr>
          <w:rStyle w:val="normaltextrun"/>
          <w:rFonts w:ascii="Calibri" w:hAnsi="Calibri" w:cs="Calibri"/>
          <w:sz w:val="22"/>
          <w:szCs w:val="22"/>
          <w:shd w:val="clear" w:color="auto" w:fill="FFFFFF"/>
        </w:rPr>
        <w:t> </w:t>
      </w:r>
    </w:p>
    <w:p w14:paraId="6AAA52FA" w14:textId="1698B904" w:rsidR="002C2E87" w:rsidRDefault="009E2342" w:rsidP="009E2342">
      <w:pPr>
        <w:ind w:left="1440"/>
        <w:jc w:val="both"/>
        <w:rPr>
          <w:rStyle w:val="normaltextrun"/>
          <w:rFonts w:ascii="Calibri" w:hAnsi="Calibri" w:cs="Calibri"/>
          <w:sz w:val="22"/>
          <w:szCs w:val="22"/>
          <w:shd w:val="clear" w:color="auto" w:fill="FFFFFF"/>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p w14:paraId="233E431F" w14:textId="77777777" w:rsidR="002C2E87" w:rsidRDefault="002C2E87" w:rsidP="002C2E87">
      <w:pPr>
        <w:ind w:left="1440" w:hanging="1440"/>
        <w:jc w:val="both"/>
        <w:rPr>
          <w:rStyle w:val="normaltextrun"/>
          <w:rFonts w:ascii="Calibri" w:hAnsi="Calibri" w:cs="Calibri"/>
          <w:sz w:val="22"/>
          <w:szCs w:val="22"/>
          <w:shd w:val="clear" w:color="auto" w:fill="FFFFFF"/>
        </w:rPr>
      </w:pPr>
    </w:p>
    <w:p w14:paraId="3B89198C" w14:textId="77777777" w:rsidR="009E2342" w:rsidRDefault="002C2E87" w:rsidP="002C2E87">
      <w:pPr>
        <w:ind w:left="1440" w:hanging="1440"/>
        <w:jc w:val="both"/>
        <w:rPr>
          <w:rStyle w:val="normaltextrun"/>
          <w:rFonts w:ascii="Calibri" w:hAnsi="Calibri" w:cs="Calibri"/>
          <w:b/>
          <w:bCs/>
          <w:sz w:val="22"/>
          <w:szCs w:val="22"/>
          <w:shd w:val="clear" w:color="auto" w:fill="FFFFFF"/>
        </w:rPr>
      </w:pPr>
      <w:r w:rsidRPr="00F80D18">
        <w:rPr>
          <w:rStyle w:val="normaltextrun"/>
          <w:rFonts w:ascii="Calibri" w:hAnsi="Calibri" w:cs="Calibri"/>
          <w:b/>
          <w:bCs/>
          <w:sz w:val="22"/>
          <w:szCs w:val="22"/>
          <w:shd w:val="clear" w:color="auto" w:fill="FFFFFF"/>
        </w:rPr>
        <w:t>CC:</w:t>
      </w:r>
      <w:r>
        <w:rPr>
          <w:rStyle w:val="normaltextrun"/>
          <w:rFonts w:ascii="Calibri" w:hAnsi="Calibri" w:cs="Calibri"/>
          <w:b/>
          <w:bCs/>
          <w:sz w:val="22"/>
          <w:szCs w:val="22"/>
          <w:shd w:val="clear" w:color="auto" w:fill="FFFFFF"/>
        </w:rPr>
        <w:t>0</w:t>
      </w:r>
      <w:r w:rsidR="001638B6">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21</w:t>
      </w:r>
      <w:r w:rsidRPr="00F80D18">
        <w:rPr>
          <w:rStyle w:val="normaltextrun"/>
          <w:rFonts w:ascii="Calibri" w:hAnsi="Calibri" w:cs="Calibri"/>
          <w:b/>
          <w:bCs/>
          <w:sz w:val="22"/>
          <w:szCs w:val="22"/>
          <w:shd w:val="clear" w:color="auto" w:fill="FFFFFF"/>
        </w:rPr>
        <w:t>:03</w:t>
      </w:r>
      <w:r>
        <w:rPr>
          <w:rStyle w:val="normaltextrun"/>
          <w:rFonts w:ascii="Calibri" w:hAnsi="Calibri" w:cs="Calibri"/>
          <w:b/>
          <w:bCs/>
          <w:sz w:val="22"/>
          <w:szCs w:val="22"/>
          <w:shd w:val="clear" w:color="auto" w:fill="FFFFFF"/>
        </w:rPr>
        <w:tab/>
        <w:t>Minutes of the last meeting</w:t>
      </w:r>
    </w:p>
    <w:p w14:paraId="173D1E23" w14:textId="4762D65A" w:rsidR="009E2342" w:rsidRDefault="009E2342" w:rsidP="002C2E87">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ab/>
      </w:r>
      <w:r>
        <w:rPr>
          <w:rStyle w:val="normaltextrun"/>
          <w:rFonts w:ascii="Calibri" w:hAnsi="Calibri" w:cs="Calibri"/>
          <w:color w:val="000000"/>
          <w:sz w:val="22"/>
          <w:szCs w:val="22"/>
        </w:rPr>
        <w:t>The minutes of the meeting held on</w:t>
      </w:r>
      <w:hyperlink r:id="rId11" w:history="1"/>
      <w:r>
        <w:t xml:space="preserve"> </w:t>
      </w:r>
      <w:hyperlink r:id="rId12" w:history="1">
        <w:r w:rsidRPr="004D55F2">
          <w:rPr>
            <w:rStyle w:val="Hyperlink"/>
            <w:rFonts w:ascii="Calibri" w:hAnsi="Calibri" w:cs="Calibri"/>
            <w:sz w:val="22"/>
            <w:szCs w:val="22"/>
          </w:rPr>
          <w:t>2</w:t>
        </w:r>
        <w:r w:rsidRPr="004D55F2">
          <w:rPr>
            <w:rStyle w:val="Hyperlink"/>
            <w:rFonts w:ascii="Calibri" w:hAnsi="Calibri" w:cs="Calibri"/>
            <w:sz w:val="22"/>
            <w:szCs w:val="22"/>
            <w:vertAlign w:val="superscript"/>
          </w:rPr>
          <w:t>nd</w:t>
        </w:r>
        <w:r w:rsidRPr="004D55F2">
          <w:rPr>
            <w:rStyle w:val="Hyperlink"/>
            <w:rFonts w:ascii="Calibri" w:hAnsi="Calibri" w:cs="Calibri"/>
            <w:sz w:val="22"/>
            <w:szCs w:val="22"/>
          </w:rPr>
          <w:t xml:space="preserve"> February </w:t>
        </w:r>
        <w:r w:rsidRPr="008E4BB4">
          <w:rPr>
            <w:rStyle w:val="Hyperlink"/>
            <w:rFonts w:ascii="Calibri" w:hAnsi="Calibri" w:cs="Calibri"/>
            <w:sz w:val="22"/>
            <w:szCs w:val="22"/>
            <w:u w:val="none"/>
          </w:rPr>
          <w:t>2021</w:t>
        </w:r>
      </w:hyperlink>
      <w:r w:rsidRPr="008E4BB4">
        <w:rPr>
          <w:rStyle w:val="Hyperlink"/>
          <w:rFonts w:asciiTheme="minorHAnsi" w:hAnsiTheme="minorHAnsi" w:cstheme="minorHAnsi"/>
          <w:color w:val="auto"/>
          <w:sz w:val="22"/>
          <w:szCs w:val="22"/>
          <w:u w:val="none"/>
        </w:rPr>
        <w:t>were</w:t>
      </w:r>
      <w:r w:rsidRPr="009E2342">
        <w:rPr>
          <w:rStyle w:val="Hyperlink"/>
          <w:rFonts w:asciiTheme="minorHAnsi" w:hAnsiTheme="minorHAnsi" w:cstheme="minorHAnsi"/>
          <w:color w:val="auto"/>
          <w:sz w:val="22"/>
          <w:szCs w:val="22"/>
          <w:u w:val="none"/>
        </w:rPr>
        <w:t xml:space="preserve"> approved as a true record. </w:t>
      </w:r>
      <w:r w:rsidRPr="009E2342">
        <w:rPr>
          <w:rStyle w:val="eop"/>
          <w:rFonts w:ascii="Calibri" w:hAnsi="Calibri" w:cs="Calibri"/>
          <w:color w:val="000000"/>
          <w:sz w:val="22"/>
          <w:szCs w:val="22"/>
        </w:rPr>
        <w:t xml:space="preserve">Proposed by Cllr </w:t>
      </w:r>
      <w:r w:rsidR="00B85E93">
        <w:rPr>
          <w:rStyle w:val="eop"/>
          <w:rFonts w:ascii="Calibri" w:hAnsi="Calibri" w:cs="Calibri"/>
          <w:color w:val="000000"/>
          <w:sz w:val="22"/>
          <w:szCs w:val="22"/>
        </w:rPr>
        <w:t>Chilver</w:t>
      </w:r>
      <w:r w:rsidRPr="009E2342">
        <w:rPr>
          <w:rStyle w:val="eop"/>
          <w:rFonts w:ascii="Calibri" w:hAnsi="Calibri" w:cs="Calibri"/>
          <w:color w:val="000000"/>
          <w:sz w:val="22"/>
          <w:szCs w:val="22"/>
        </w:rPr>
        <w:t xml:space="preserve">, seconded Cllr </w:t>
      </w:r>
      <w:r w:rsidR="00B85E93">
        <w:rPr>
          <w:rStyle w:val="eop"/>
          <w:rFonts w:ascii="Calibri" w:hAnsi="Calibri" w:cs="Calibri"/>
          <w:color w:val="000000"/>
          <w:sz w:val="22"/>
          <w:szCs w:val="22"/>
        </w:rPr>
        <w:t xml:space="preserve">Teatum </w:t>
      </w:r>
      <w:r w:rsidRPr="009E2342">
        <w:rPr>
          <w:rStyle w:val="eop"/>
          <w:rFonts w:ascii="Calibri" w:hAnsi="Calibri" w:cs="Calibri"/>
          <w:color w:val="000000"/>
          <w:sz w:val="22"/>
          <w:szCs w:val="22"/>
        </w:rPr>
        <w:t>and agreed by all.</w:t>
      </w:r>
      <w:r w:rsidRPr="009E2342">
        <w:rPr>
          <w:rStyle w:val="eop"/>
          <w:rFonts w:ascii="Calibri" w:hAnsi="Calibri" w:cs="Calibri"/>
          <w:color w:val="000000"/>
        </w:rPr>
        <w:t xml:space="preserve"> </w:t>
      </w:r>
      <w:r w:rsidRPr="009E2342">
        <w:rPr>
          <w:rStyle w:val="eop"/>
          <w:rFonts w:ascii="Calibri" w:hAnsi="Calibri" w:cs="Calibri"/>
          <w:color w:val="000000"/>
          <w:sz w:val="22"/>
          <w:szCs w:val="22"/>
        </w:rPr>
        <w:t>The Chairman will sign</w:t>
      </w:r>
      <w:r w:rsidRPr="00295071">
        <w:rPr>
          <w:rStyle w:val="eop"/>
          <w:rFonts w:ascii="Calibri" w:hAnsi="Calibri" w:cs="Calibri"/>
          <w:color w:val="000000"/>
          <w:sz w:val="22"/>
          <w:szCs w:val="22"/>
        </w:rPr>
        <w:t xml:space="preserve"> the minutes as soon as is practical.</w:t>
      </w:r>
    </w:p>
    <w:p w14:paraId="5A6E240F" w14:textId="77777777" w:rsidR="009E2342" w:rsidRDefault="009E2342" w:rsidP="002C2E87">
      <w:pPr>
        <w:ind w:left="1440" w:hanging="1440"/>
        <w:jc w:val="both"/>
        <w:rPr>
          <w:rStyle w:val="normaltextrun"/>
          <w:rFonts w:ascii="Calibri" w:hAnsi="Calibri" w:cs="Calibri"/>
          <w:b/>
          <w:bCs/>
          <w:sz w:val="22"/>
          <w:szCs w:val="22"/>
          <w:shd w:val="clear" w:color="auto" w:fill="FFFFFF"/>
        </w:rPr>
      </w:pPr>
    </w:p>
    <w:p w14:paraId="5F657887" w14:textId="77777777" w:rsidR="009E2342" w:rsidRDefault="002C2E87" w:rsidP="002C2E87">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CC:0</w:t>
      </w:r>
      <w:r w:rsidR="001638B6">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21:04</w:t>
      </w:r>
      <w:r>
        <w:rPr>
          <w:rStyle w:val="normaltextrun"/>
          <w:rFonts w:ascii="Calibri" w:hAnsi="Calibri" w:cs="Calibri"/>
          <w:b/>
          <w:bCs/>
          <w:sz w:val="22"/>
          <w:szCs w:val="22"/>
          <w:shd w:val="clear" w:color="auto" w:fill="FFFFFF"/>
        </w:rPr>
        <w:tab/>
      </w: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657BF665" w14:textId="09C561D5" w:rsidR="002C2E87" w:rsidRDefault="009E2342" w:rsidP="009E2342">
      <w:pPr>
        <w:ind w:left="1440"/>
        <w:jc w:val="both"/>
        <w:rPr>
          <w:rFonts w:ascii="Calibri" w:hAnsi="Calibri" w:cs="Arial"/>
          <w:color w:val="000000"/>
          <w:sz w:val="22"/>
          <w:szCs w:val="22"/>
        </w:rPr>
      </w:pPr>
      <w:r>
        <w:rPr>
          <w:rStyle w:val="normaltextrun"/>
          <w:rFonts w:ascii="Calibri" w:hAnsi="Calibri" w:cs="Calibri"/>
          <w:sz w:val="22"/>
          <w:szCs w:val="22"/>
          <w:shd w:val="clear" w:color="auto" w:fill="FFFFFF"/>
        </w:rPr>
        <w:t>None present</w:t>
      </w:r>
      <w:r w:rsidR="002C2E87">
        <w:rPr>
          <w:rFonts w:ascii="Calibri" w:hAnsi="Calibri" w:cs="Arial"/>
          <w:color w:val="000000"/>
          <w:sz w:val="22"/>
          <w:szCs w:val="22"/>
        </w:rPr>
        <w:t>.</w:t>
      </w:r>
    </w:p>
    <w:p w14:paraId="5FA85CED" w14:textId="77777777" w:rsidR="002C2E87" w:rsidRDefault="002C2E87" w:rsidP="002C2E87">
      <w:pPr>
        <w:ind w:left="1440" w:hanging="1440"/>
        <w:jc w:val="both"/>
        <w:rPr>
          <w:rStyle w:val="normaltextrun"/>
          <w:rFonts w:ascii="Calibri" w:hAnsi="Calibri" w:cs="Calibri"/>
          <w:b/>
          <w:bCs/>
          <w:sz w:val="22"/>
          <w:szCs w:val="22"/>
          <w:shd w:val="clear" w:color="auto" w:fill="FFFFFF"/>
        </w:rPr>
      </w:pPr>
    </w:p>
    <w:p w14:paraId="7788540C" w14:textId="77777777" w:rsidR="009E2342" w:rsidRDefault="002C2E87" w:rsidP="002C2E87">
      <w:pPr>
        <w:ind w:left="1440" w:hanging="1440"/>
        <w:jc w:val="both"/>
        <w:rPr>
          <w:rFonts w:ascii="Calibri" w:hAnsi="Calibri" w:cs="Arial"/>
          <w:b/>
          <w:bCs/>
          <w:color w:val="000000"/>
          <w:sz w:val="22"/>
          <w:szCs w:val="22"/>
        </w:rPr>
      </w:pPr>
      <w:r>
        <w:rPr>
          <w:rStyle w:val="normaltextrun"/>
          <w:rFonts w:ascii="Calibri" w:hAnsi="Calibri" w:cs="Calibri"/>
          <w:b/>
          <w:bCs/>
          <w:sz w:val="22"/>
          <w:szCs w:val="22"/>
          <w:shd w:val="clear" w:color="auto" w:fill="FFFFFF"/>
        </w:rPr>
        <w:t>CC:0</w:t>
      </w:r>
      <w:r w:rsidR="001638B6">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21:05</w:t>
      </w:r>
      <w:r>
        <w:rPr>
          <w:rStyle w:val="normaltextrun"/>
          <w:rFonts w:ascii="Calibri" w:hAnsi="Calibri" w:cs="Calibri"/>
          <w:b/>
          <w:bCs/>
          <w:sz w:val="22"/>
          <w:szCs w:val="22"/>
          <w:shd w:val="clear" w:color="auto" w:fill="FFFFFF"/>
        </w:rPr>
        <w:tab/>
      </w:r>
      <w:r>
        <w:rPr>
          <w:rFonts w:ascii="Calibri" w:hAnsi="Calibri" w:cs="Arial"/>
          <w:b/>
          <w:bCs/>
          <w:color w:val="000000"/>
          <w:sz w:val="22"/>
          <w:szCs w:val="22"/>
        </w:rPr>
        <w:t xml:space="preserve">Projects </w:t>
      </w:r>
      <w:r w:rsidR="001638B6">
        <w:rPr>
          <w:rFonts w:ascii="Calibri" w:hAnsi="Calibri" w:cs="Arial"/>
          <w:b/>
          <w:bCs/>
          <w:color w:val="000000"/>
          <w:sz w:val="22"/>
          <w:szCs w:val="22"/>
        </w:rPr>
        <w:t>and Actions</w:t>
      </w:r>
    </w:p>
    <w:p w14:paraId="5901E0F0" w14:textId="7EEDA097" w:rsidR="002C2E87" w:rsidRPr="009E2342" w:rsidRDefault="009E2342" w:rsidP="009E2342">
      <w:pPr>
        <w:ind w:left="1440"/>
        <w:jc w:val="both"/>
        <w:rPr>
          <w:rFonts w:ascii="Calibri" w:hAnsi="Calibri" w:cs="Arial"/>
          <w:sz w:val="22"/>
          <w:szCs w:val="22"/>
        </w:rPr>
      </w:pPr>
      <w:r>
        <w:rPr>
          <w:rStyle w:val="normaltextrun"/>
          <w:rFonts w:ascii="Calibri" w:hAnsi="Calibri" w:cs="Calibri"/>
          <w:sz w:val="22"/>
          <w:szCs w:val="22"/>
          <w:shd w:val="clear" w:color="auto" w:fill="FFFFFF"/>
        </w:rPr>
        <w:t xml:space="preserve">A written </w:t>
      </w:r>
      <w:hyperlink r:id="rId13" w:history="1">
        <w:r w:rsidR="002C2E87" w:rsidRPr="004D55F2">
          <w:rPr>
            <w:rStyle w:val="Hyperlink"/>
            <w:rFonts w:ascii="Calibri" w:hAnsi="Calibri" w:cs="Arial"/>
            <w:sz w:val="22"/>
            <w:szCs w:val="22"/>
          </w:rPr>
          <w:t>update</w:t>
        </w:r>
      </w:hyperlink>
      <w:r>
        <w:rPr>
          <w:rStyle w:val="Hyperlink"/>
          <w:rFonts w:ascii="Calibri" w:hAnsi="Calibri" w:cs="Arial"/>
          <w:sz w:val="22"/>
          <w:szCs w:val="22"/>
        </w:rPr>
        <w:t xml:space="preserve"> </w:t>
      </w:r>
      <w:r>
        <w:rPr>
          <w:rStyle w:val="Hyperlink"/>
          <w:rFonts w:ascii="Calibri" w:hAnsi="Calibri" w:cs="Arial"/>
          <w:color w:val="auto"/>
          <w:sz w:val="22"/>
          <w:szCs w:val="22"/>
          <w:u w:val="none"/>
        </w:rPr>
        <w:t xml:space="preserve">was circulated prior to the meeting. </w:t>
      </w:r>
    </w:p>
    <w:p w14:paraId="381F4628" w14:textId="77777777" w:rsidR="002C2E87" w:rsidRDefault="002C2E87" w:rsidP="002C2E87">
      <w:pPr>
        <w:ind w:left="1440" w:hanging="1440"/>
        <w:jc w:val="both"/>
        <w:rPr>
          <w:rStyle w:val="normaltextrun"/>
          <w:rFonts w:ascii="Calibri" w:hAnsi="Calibri" w:cs="Calibri"/>
          <w:b/>
          <w:bCs/>
          <w:sz w:val="22"/>
          <w:szCs w:val="22"/>
          <w:shd w:val="clear" w:color="auto" w:fill="FFFFFF"/>
        </w:rPr>
      </w:pPr>
    </w:p>
    <w:p w14:paraId="3159ED9E" w14:textId="77777777" w:rsidR="009E2342" w:rsidRDefault="002C2E87" w:rsidP="002C2E87">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CC:0</w:t>
      </w:r>
      <w:r w:rsidR="001638B6">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21:06</w:t>
      </w:r>
      <w:r>
        <w:rPr>
          <w:rStyle w:val="normaltextrun"/>
          <w:rFonts w:ascii="Calibri" w:hAnsi="Calibri" w:cs="Calibri"/>
          <w:b/>
          <w:bCs/>
          <w:sz w:val="22"/>
          <w:szCs w:val="22"/>
          <w:shd w:val="clear" w:color="auto" w:fill="FFFFFF"/>
        </w:rPr>
        <w:tab/>
        <w:t xml:space="preserve">Newsletter and Website </w:t>
      </w:r>
    </w:p>
    <w:p w14:paraId="22D346BF" w14:textId="2CD56A69" w:rsidR="002C2E87" w:rsidRDefault="009E2342" w:rsidP="009E2342">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The newsletter was well received, plenty of positive comments. Getting advertisers was difficult and one refused to pay due to the quality of the ad. The problem is that Facebook advertising is free. </w:t>
      </w:r>
      <w:r w:rsidR="00932E30">
        <w:rPr>
          <w:rStyle w:val="normaltextrun"/>
          <w:rFonts w:ascii="Calibri" w:hAnsi="Calibri" w:cs="Calibri"/>
          <w:sz w:val="22"/>
          <w:szCs w:val="22"/>
          <w:shd w:val="clear" w:color="auto" w:fill="FFFFFF"/>
        </w:rPr>
        <w:t xml:space="preserve">The Clerk asked for assistance in promoting advertising space. All agreed the next newsletter should be published in July. </w:t>
      </w:r>
    </w:p>
    <w:p w14:paraId="2DFE48FB" w14:textId="77777777" w:rsidR="00932E30" w:rsidRDefault="00932E30" w:rsidP="002C2E87">
      <w:pPr>
        <w:ind w:left="1440" w:hanging="1440"/>
        <w:jc w:val="both"/>
        <w:rPr>
          <w:rStyle w:val="normaltextrun"/>
          <w:rFonts w:ascii="Calibri" w:hAnsi="Calibri" w:cs="Calibri"/>
          <w:b/>
          <w:bCs/>
          <w:sz w:val="22"/>
          <w:szCs w:val="22"/>
          <w:shd w:val="clear" w:color="auto" w:fill="FFFFFF"/>
        </w:rPr>
      </w:pPr>
    </w:p>
    <w:p w14:paraId="5B51492F" w14:textId="1FB2EB6C" w:rsidR="009E2342" w:rsidRDefault="002C2E87" w:rsidP="002C2E87">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CC:0</w:t>
      </w:r>
      <w:r w:rsidR="001638B6">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21:07</w:t>
      </w:r>
      <w:r>
        <w:rPr>
          <w:rStyle w:val="normaltextrun"/>
          <w:rFonts w:ascii="Calibri" w:hAnsi="Calibri" w:cs="Calibri"/>
          <w:b/>
          <w:bCs/>
          <w:sz w:val="22"/>
          <w:szCs w:val="22"/>
          <w:shd w:val="clear" w:color="auto" w:fill="FFFFFF"/>
        </w:rPr>
        <w:tab/>
      </w:r>
      <w:r w:rsidR="00972300">
        <w:rPr>
          <w:rStyle w:val="normaltextrun"/>
          <w:rFonts w:ascii="Calibri" w:hAnsi="Calibri" w:cs="Calibri"/>
          <w:b/>
          <w:bCs/>
          <w:sz w:val="22"/>
          <w:szCs w:val="22"/>
          <w:shd w:val="clear" w:color="auto" w:fill="FFFFFF"/>
        </w:rPr>
        <w:t>Volunteer Projects</w:t>
      </w:r>
      <w:r>
        <w:rPr>
          <w:rStyle w:val="normaltextrun"/>
          <w:rFonts w:ascii="Calibri" w:hAnsi="Calibri" w:cs="Calibri"/>
          <w:b/>
          <w:bCs/>
          <w:sz w:val="22"/>
          <w:szCs w:val="22"/>
          <w:shd w:val="clear" w:color="auto" w:fill="FFFFFF"/>
        </w:rPr>
        <w:t xml:space="preserve"> </w:t>
      </w:r>
    </w:p>
    <w:p w14:paraId="2BEC01EB" w14:textId="4BB41204" w:rsidR="002C2E87" w:rsidRDefault="009E2342" w:rsidP="002C2E87">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ab/>
      </w:r>
      <w:r>
        <w:rPr>
          <w:rStyle w:val="normaltextrun"/>
          <w:rFonts w:ascii="Calibri" w:hAnsi="Calibri" w:cs="Calibri"/>
          <w:sz w:val="22"/>
          <w:szCs w:val="22"/>
          <w:shd w:val="clear" w:color="auto" w:fill="FFFFFF"/>
        </w:rPr>
        <w:t xml:space="preserve">The Clerk reported that orders have been placed for litter picking equipment. The litter warden shed has been cleared </w:t>
      </w:r>
      <w:r w:rsidR="00932E30">
        <w:rPr>
          <w:rStyle w:val="normaltextrun"/>
          <w:rFonts w:ascii="Calibri" w:hAnsi="Calibri" w:cs="Calibri"/>
          <w:sz w:val="22"/>
          <w:szCs w:val="22"/>
          <w:shd w:val="clear" w:color="auto" w:fill="FFFFFF"/>
        </w:rPr>
        <w:t xml:space="preserve">making </w:t>
      </w:r>
      <w:r>
        <w:rPr>
          <w:rStyle w:val="normaltextrun"/>
          <w:rFonts w:ascii="Calibri" w:hAnsi="Calibri" w:cs="Calibri"/>
          <w:sz w:val="22"/>
          <w:szCs w:val="22"/>
          <w:shd w:val="clear" w:color="auto" w:fill="FFFFFF"/>
        </w:rPr>
        <w:t xml:space="preserve">space </w:t>
      </w:r>
      <w:r w:rsidR="00932E30">
        <w:rPr>
          <w:rStyle w:val="normaltextrun"/>
          <w:rFonts w:ascii="Calibri" w:hAnsi="Calibri" w:cs="Calibri"/>
          <w:sz w:val="22"/>
          <w:szCs w:val="22"/>
          <w:shd w:val="clear" w:color="auto" w:fill="FFFFFF"/>
        </w:rPr>
        <w:t xml:space="preserve">for storage. Litter will be </w:t>
      </w:r>
      <w:r>
        <w:rPr>
          <w:rStyle w:val="normaltextrun"/>
          <w:rFonts w:ascii="Calibri" w:hAnsi="Calibri" w:cs="Calibri"/>
          <w:sz w:val="22"/>
          <w:szCs w:val="22"/>
          <w:shd w:val="clear" w:color="auto" w:fill="FFFFFF"/>
        </w:rPr>
        <w:t xml:space="preserve"> </w:t>
      </w:r>
      <w:r w:rsidR="00A476C7">
        <w:rPr>
          <w:rStyle w:val="normaltextrun"/>
          <w:rFonts w:ascii="Calibri" w:hAnsi="Calibri" w:cs="Calibri"/>
          <w:sz w:val="22"/>
          <w:szCs w:val="22"/>
          <w:shd w:val="clear" w:color="auto" w:fill="FFFFFF"/>
        </w:rPr>
        <w:t xml:space="preserve">picked up </w:t>
      </w:r>
      <w:r>
        <w:rPr>
          <w:rStyle w:val="normaltextrun"/>
          <w:rFonts w:ascii="Calibri" w:hAnsi="Calibri" w:cs="Calibri"/>
          <w:sz w:val="22"/>
          <w:szCs w:val="22"/>
          <w:shd w:val="clear" w:color="auto" w:fill="FFFFFF"/>
        </w:rPr>
        <w:t>from</w:t>
      </w:r>
      <w:r w:rsidR="00932E30">
        <w:rPr>
          <w:rStyle w:val="normaltextrun"/>
          <w:rFonts w:ascii="Calibri" w:hAnsi="Calibri" w:cs="Calibri"/>
          <w:sz w:val="22"/>
          <w:szCs w:val="22"/>
          <w:shd w:val="clear" w:color="auto" w:fill="FFFFFF"/>
        </w:rPr>
        <w:t xml:space="preserve"> here with the </w:t>
      </w:r>
      <w:r>
        <w:rPr>
          <w:rStyle w:val="normaltextrun"/>
          <w:rFonts w:ascii="Calibri" w:hAnsi="Calibri" w:cs="Calibri"/>
          <w:sz w:val="22"/>
          <w:szCs w:val="22"/>
          <w:shd w:val="clear" w:color="auto" w:fill="FFFFFF"/>
        </w:rPr>
        <w:t>usual weekly collection</w:t>
      </w:r>
      <w:r w:rsidR="00A476C7">
        <w:rPr>
          <w:rStyle w:val="normaltextrun"/>
          <w:rFonts w:ascii="Calibri" w:hAnsi="Calibri" w:cs="Calibri"/>
          <w:sz w:val="22"/>
          <w:szCs w:val="22"/>
          <w:shd w:val="clear" w:color="auto" w:fill="FFFFFF"/>
        </w:rPr>
        <w:t>.</w:t>
      </w:r>
    </w:p>
    <w:p w14:paraId="6A57AF9A" w14:textId="20971E8F" w:rsidR="007B0012" w:rsidRDefault="00A476C7" w:rsidP="002C2E87">
      <w:pPr>
        <w:ind w:left="1440" w:hanging="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b/>
        <w:t>The Clerk had a very productive meeting with WSCC</w:t>
      </w:r>
      <w:r w:rsidR="00932E30">
        <w:rPr>
          <w:rStyle w:val="normaltextrun"/>
          <w:rFonts w:ascii="Calibri" w:hAnsi="Calibri" w:cs="Calibri"/>
          <w:sz w:val="22"/>
          <w:szCs w:val="22"/>
          <w:shd w:val="clear" w:color="auto" w:fill="FFFFFF"/>
        </w:rPr>
        <w:t xml:space="preserve"> regarding other maintenance tasks. Next steps will be discussed at the April full council meeting with a view to appointing a small working group with representatives from both the Community and Facilities Committee.  </w:t>
      </w:r>
    </w:p>
    <w:p w14:paraId="18126479" w14:textId="77777777" w:rsidR="002C2E87" w:rsidRDefault="002C2E87" w:rsidP="002C2E87">
      <w:pPr>
        <w:ind w:left="1440" w:hanging="1440"/>
        <w:jc w:val="both"/>
        <w:rPr>
          <w:rStyle w:val="normaltextrun"/>
          <w:rFonts w:ascii="Calibri" w:hAnsi="Calibri" w:cs="Calibri"/>
          <w:sz w:val="22"/>
          <w:szCs w:val="22"/>
          <w:shd w:val="clear" w:color="auto" w:fill="FFFFFF"/>
        </w:rPr>
      </w:pPr>
    </w:p>
    <w:p w14:paraId="5DE74F50" w14:textId="77777777" w:rsidR="00A476C7" w:rsidRDefault="002C2E87" w:rsidP="002C2E87">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CC:0</w:t>
      </w:r>
      <w:r w:rsidR="001638B6">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21:08</w:t>
      </w:r>
      <w:r>
        <w:rPr>
          <w:rStyle w:val="normaltextrun"/>
          <w:rFonts w:ascii="Calibri" w:hAnsi="Calibri" w:cs="Calibri"/>
          <w:b/>
          <w:bCs/>
          <w:sz w:val="22"/>
          <w:szCs w:val="22"/>
          <w:shd w:val="clear" w:color="auto" w:fill="FFFFFF"/>
        </w:rPr>
        <w:tab/>
      </w:r>
      <w:r w:rsidR="00972300">
        <w:rPr>
          <w:rStyle w:val="normaltextrun"/>
          <w:rFonts w:ascii="Calibri" w:hAnsi="Calibri" w:cs="Calibri"/>
          <w:b/>
          <w:bCs/>
          <w:sz w:val="22"/>
          <w:szCs w:val="22"/>
          <w:shd w:val="clear" w:color="auto" w:fill="FFFFFF"/>
        </w:rPr>
        <w:t>Events</w:t>
      </w:r>
    </w:p>
    <w:p w14:paraId="6883E9F1" w14:textId="0B62ABC7" w:rsidR="00AA5274" w:rsidRDefault="00AA5274" w:rsidP="00A476C7">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The Clerk reported that the England International Penny Farthing Polo Team had requested the use of the recreation ground on 18</w:t>
      </w:r>
      <w:r w:rsidRPr="00AA5274">
        <w:rPr>
          <w:rStyle w:val="normaltextrun"/>
          <w:rFonts w:ascii="Calibri" w:hAnsi="Calibri" w:cs="Calibri"/>
          <w:sz w:val="22"/>
          <w:szCs w:val="22"/>
          <w:shd w:val="clear" w:color="auto" w:fill="FFFFFF"/>
          <w:vertAlign w:val="superscript"/>
        </w:rPr>
        <w:t>th</w:t>
      </w:r>
      <w:r>
        <w:rPr>
          <w:rStyle w:val="normaltextrun"/>
          <w:rFonts w:ascii="Calibri" w:hAnsi="Calibri" w:cs="Calibri"/>
          <w:sz w:val="22"/>
          <w:szCs w:val="22"/>
          <w:shd w:val="clear" w:color="auto" w:fill="FFFFFF"/>
        </w:rPr>
        <w:t xml:space="preserve"> April. UBFC agree and once the details are finalised the Clerk will promote on Facebook.</w:t>
      </w:r>
    </w:p>
    <w:p w14:paraId="5194D768" w14:textId="77777777" w:rsidR="00AA5274" w:rsidRDefault="00AA5274" w:rsidP="00A476C7">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Cllr Teatum updated those present regarding the </w:t>
      </w:r>
      <w:r w:rsidR="00A476C7">
        <w:rPr>
          <w:rStyle w:val="normaltextrun"/>
          <w:rFonts w:ascii="Calibri" w:hAnsi="Calibri" w:cs="Calibri"/>
          <w:sz w:val="22"/>
          <w:szCs w:val="22"/>
          <w:shd w:val="clear" w:color="auto" w:fill="FFFFFF"/>
        </w:rPr>
        <w:t xml:space="preserve">NP referendum video </w:t>
      </w:r>
      <w:r>
        <w:rPr>
          <w:rStyle w:val="normaltextrun"/>
          <w:rFonts w:ascii="Calibri" w:hAnsi="Calibri" w:cs="Calibri"/>
          <w:sz w:val="22"/>
          <w:szCs w:val="22"/>
          <w:shd w:val="clear" w:color="auto" w:fill="FFFFFF"/>
        </w:rPr>
        <w:t>and asked for volunteers.</w:t>
      </w:r>
    </w:p>
    <w:p w14:paraId="410D1027" w14:textId="42FAAF4B" w:rsidR="002D053E" w:rsidRDefault="00AA5274" w:rsidP="00AA5274">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lastRenderedPageBreak/>
        <w:t>The Chairman requested that Committee members propose future ideas for events at the next meeting, these could include ‘stand-alone’ Parish Council events or supporting of other village groups and organisations.</w:t>
      </w:r>
    </w:p>
    <w:p w14:paraId="70FBBAFE" w14:textId="77777777" w:rsidR="002D053E" w:rsidRDefault="002D053E" w:rsidP="002D053E">
      <w:pPr>
        <w:ind w:left="1440"/>
        <w:jc w:val="both"/>
        <w:rPr>
          <w:rStyle w:val="normaltextrun"/>
          <w:rFonts w:ascii="Calibri" w:hAnsi="Calibri" w:cs="Calibri"/>
          <w:sz w:val="22"/>
          <w:szCs w:val="22"/>
          <w:shd w:val="clear" w:color="auto" w:fill="FFFFFF"/>
        </w:rPr>
      </w:pPr>
    </w:p>
    <w:p w14:paraId="073D5420" w14:textId="77777777" w:rsidR="009C6D6E" w:rsidRDefault="002C2E87" w:rsidP="002C2E87">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CC:0</w:t>
      </w:r>
      <w:r w:rsidR="001638B6">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21:10</w:t>
      </w:r>
      <w:r>
        <w:rPr>
          <w:rStyle w:val="normaltextrun"/>
          <w:rFonts w:ascii="Calibri" w:hAnsi="Calibri" w:cs="Calibri"/>
          <w:b/>
          <w:bCs/>
          <w:sz w:val="22"/>
          <w:szCs w:val="22"/>
          <w:shd w:val="clear" w:color="auto" w:fill="FFFFFF"/>
        </w:rPr>
        <w:tab/>
      </w:r>
      <w:r>
        <w:rPr>
          <w:rFonts w:ascii="Calibri" w:hAnsi="Calibri" w:cs="Arial"/>
          <w:b/>
          <w:bCs/>
          <w:color w:val="000000"/>
          <w:sz w:val="22"/>
          <w:szCs w:val="22"/>
        </w:rPr>
        <w:t xml:space="preserve">Matters raised by Councillors </w:t>
      </w:r>
    </w:p>
    <w:p w14:paraId="47618A96" w14:textId="77777777" w:rsidR="00AA5274" w:rsidRDefault="00AA5274" w:rsidP="009C6D6E">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The possibility of memorial benches was raised and the Clerk advised that having received requests this would be on the April full council agenda so a policy could be agreed.</w:t>
      </w:r>
    </w:p>
    <w:p w14:paraId="158EE9D3" w14:textId="367E82C7" w:rsidR="00EE6799" w:rsidRDefault="00AA5274" w:rsidP="00D0176E">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Cllr Chilver raised the issue of ‘stiles’ </w:t>
      </w:r>
      <w:r w:rsidR="00D0176E">
        <w:rPr>
          <w:rStyle w:val="normaltextrun"/>
          <w:rFonts w:ascii="Calibri" w:hAnsi="Calibri" w:cs="Calibri"/>
          <w:sz w:val="22"/>
          <w:szCs w:val="22"/>
          <w:shd w:val="clear" w:color="auto" w:fill="FFFFFF"/>
        </w:rPr>
        <w:t xml:space="preserve">for less mobile residents or those with a disability and asked if these could be replaced by ‘kissing gates.’ It was agreed the proposal should be considered by the Facilities Committee as part of their village accessibility project. </w:t>
      </w:r>
    </w:p>
    <w:p w14:paraId="56F8A2FC" w14:textId="48227718" w:rsidR="00EE6799" w:rsidRDefault="00EE6799" w:rsidP="009C6D6E">
      <w:pPr>
        <w:ind w:left="1440"/>
        <w:jc w:val="both"/>
        <w:rPr>
          <w:rStyle w:val="normaltextrun"/>
          <w:rFonts w:ascii="Calibri" w:hAnsi="Calibri" w:cs="Calibri"/>
          <w:sz w:val="22"/>
          <w:szCs w:val="22"/>
          <w:shd w:val="clear" w:color="auto" w:fill="FFFFFF"/>
        </w:rPr>
      </w:pPr>
    </w:p>
    <w:p w14:paraId="6D3FA3D1" w14:textId="3D7C696F" w:rsidR="00D0176E" w:rsidRDefault="00D0176E" w:rsidP="009C6D6E">
      <w:pPr>
        <w:ind w:left="1440"/>
        <w:jc w:val="both"/>
        <w:rPr>
          <w:rStyle w:val="normaltextrun"/>
          <w:rFonts w:ascii="Calibri" w:hAnsi="Calibri" w:cs="Calibri"/>
          <w:sz w:val="22"/>
          <w:szCs w:val="22"/>
          <w:shd w:val="clear" w:color="auto" w:fill="FFFFFF"/>
        </w:rPr>
      </w:pPr>
    </w:p>
    <w:p w14:paraId="68E59F5D" w14:textId="77777777" w:rsidR="00D0176E" w:rsidRDefault="00D0176E" w:rsidP="009C6D6E">
      <w:pPr>
        <w:ind w:left="1440"/>
        <w:jc w:val="both"/>
        <w:rPr>
          <w:rStyle w:val="normaltextrun"/>
          <w:rFonts w:ascii="Calibri" w:hAnsi="Calibri" w:cs="Calibri"/>
          <w:sz w:val="22"/>
          <w:szCs w:val="22"/>
          <w:shd w:val="clear" w:color="auto" w:fill="FFFFFF"/>
        </w:rPr>
      </w:pPr>
    </w:p>
    <w:p w14:paraId="67DE5A63" w14:textId="08502E30" w:rsidR="00D0176E" w:rsidRDefault="00D0176E" w:rsidP="00D0176E">
      <w:pPr>
        <w:pStyle w:val="paragraph"/>
        <w:spacing w:before="0" w:beforeAutospacing="0" w:after="0" w:afterAutospacing="0"/>
        <w:ind w:left="720" w:firstLine="720"/>
        <w:jc w:val="both"/>
        <w:textAlignment w:val="baseline"/>
        <w:rPr>
          <w:rFonts w:ascii="Segoe UI" w:hAnsi="Segoe UI" w:cs="Segoe UI"/>
          <w:sz w:val="18"/>
          <w:szCs w:val="18"/>
        </w:rPr>
      </w:pPr>
      <w:r>
        <w:rPr>
          <w:rStyle w:val="normaltextrun"/>
          <w:rFonts w:ascii="Calibri" w:hAnsi="Calibri" w:cs="Calibri"/>
          <w:color w:val="000000"/>
          <w:sz w:val="22"/>
          <w:szCs w:val="22"/>
        </w:rPr>
        <w:t>There being no other business the meeting concluded at 8:04pm</w:t>
      </w:r>
    </w:p>
    <w:p w14:paraId="583E8698" w14:textId="77777777" w:rsidR="00D0176E" w:rsidRDefault="00D0176E" w:rsidP="00D0176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71BE4E02" w14:textId="77777777" w:rsidR="00D0176E" w:rsidRDefault="00D0176E" w:rsidP="00D0176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CC385EF" w14:textId="77777777" w:rsidR="00D0176E" w:rsidRDefault="00D0176E" w:rsidP="00D0176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3F5E82E" w14:textId="77777777" w:rsidR="00D0176E" w:rsidRDefault="00D0176E" w:rsidP="00D0176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BD91C0D" w14:textId="77777777" w:rsidR="00D0176E" w:rsidRDefault="00D0176E" w:rsidP="00D0176E">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Minutes Signed By:</w:t>
      </w:r>
      <w:r>
        <w:rPr>
          <w:rStyle w:val="tabchar"/>
          <w:rFonts w:ascii="Calibri" w:hAnsi="Calibri" w:cs="Calibri"/>
          <w:sz w:val="22"/>
          <w:szCs w:val="22"/>
        </w:rPr>
        <w:t xml:space="preserve">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Date:</w:t>
      </w:r>
      <w:r>
        <w:rPr>
          <w:rStyle w:val="eop"/>
          <w:rFonts w:ascii="Calibri" w:hAnsi="Calibri" w:cs="Calibri"/>
          <w:sz w:val="22"/>
          <w:szCs w:val="22"/>
        </w:rPr>
        <w:t> </w:t>
      </w:r>
    </w:p>
    <w:p w14:paraId="03161BC8" w14:textId="77777777" w:rsidR="00D0176E" w:rsidRDefault="00D0176E" w:rsidP="00D0176E">
      <w:pPr>
        <w:ind w:left="1440"/>
        <w:rPr>
          <w:rFonts w:ascii="Calibri" w:hAnsi="Calibri" w:cs="Arial"/>
          <w:color w:val="000000"/>
          <w:sz w:val="22"/>
          <w:szCs w:val="22"/>
        </w:rPr>
      </w:pPr>
    </w:p>
    <w:sectPr w:rsidR="00D0176E" w:rsidSect="00B429E2">
      <w:headerReference w:type="even" r:id="rId14"/>
      <w:headerReference w:type="default" r:id="rId15"/>
      <w:footerReference w:type="even" r:id="rId16"/>
      <w:footerReference w:type="default" r:id="rId17"/>
      <w:headerReference w:type="first" r:id="rId18"/>
      <w:footerReference w:type="first" r:id="rId19"/>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3F42" w14:textId="77777777" w:rsidR="00932E30" w:rsidRDefault="00932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B182" w14:textId="3C2CFD27" w:rsidR="00932E30" w:rsidRDefault="00932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8283" w14:textId="24F8880D" w:rsidR="00932E30" w:rsidRDefault="00932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23F65524"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9"/>
  </w:num>
  <w:num w:numId="4">
    <w:abstractNumId w:val="11"/>
  </w:num>
  <w:num w:numId="5">
    <w:abstractNumId w:val="7"/>
  </w:num>
  <w:num w:numId="6">
    <w:abstractNumId w:val="0"/>
  </w:num>
  <w:num w:numId="7">
    <w:abstractNumId w:val="14"/>
  </w:num>
  <w:num w:numId="8">
    <w:abstractNumId w:val="0"/>
  </w:num>
  <w:num w:numId="9">
    <w:abstractNumId w:val="10"/>
  </w:num>
  <w:num w:numId="10">
    <w:abstractNumId w:val="4"/>
  </w:num>
  <w:num w:numId="11">
    <w:abstractNumId w:val="6"/>
  </w:num>
  <w:num w:numId="12">
    <w:abstractNumId w:val="3"/>
  </w:num>
  <w:num w:numId="13">
    <w:abstractNumId w:val="8"/>
  </w:num>
  <w:num w:numId="14">
    <w:abstractNumId w:val="13"/>
  </w:num>
  <w:num w:numId="15">
    <w:abstractNumId w:val="2"/>
  </w:num>
  <w:num w:numId="16">
    <w:abstractNumId w:val="15"/>
  </w:num>
  <w:num w:numId="17">
    <w:abstractNumId w:val="16"/>
  </w:num>
  <w:num w:numId="18">
    <w:abstractNumId w:val="5"/>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2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503A1"/>
    <w:rsid w:val="00055D95"/>
    <w:rsid w:val="00057450"/>
    <w:rsid w:val="000663BB"/>
    <w:rsid w:val="0006758A"/>
    <w:rsid w:val="00071252"/>
    <w:rsid w:val="00092ED3"/>
    <w:rsid w:val="000D4A5C"/>
    <w:rsid w:val="00103820"/>
    <w:rsid w:val="001309B8"/>
    <w:rsid w:val="001455DB"/>
    <w:rsid w:val="001638B6"/>
    <w:rsid w:val="00177D13"/>
    <w:rsid w:val="00181A7C"/>
    <w:rsid w:val="001C3572"/>
    <w:rsid w:val="001D46A3"/>
    <w:rsid w:val="002036A1"/>
    <w:rsid w:val="002037F7"/>
    <w:rsid w:val="00214AB5"/>
    <w:rsid w:val="00230AE5"/>
    <w:rsid w:val="00257F40"/>
    <w:rsid w:val="002C2E87"/>
    <w:rsid w:val="002D053E"/>
    <w:rsid w:val="002D77AB"/>
    <w:rsid w:val="00316564"/>
    <w:rsid w:val="00355216"/>
    <w:rsid w:val="003659BC"/>
    <w:rsid w:val="00377A92"/>
    <w:rsid w:val="00385A24"/>
    <w:rsid w:val="003871C4"/>
    <w:rsid w:val="00395D3D"/>
    <w:rsid w:val="003B7A6B"/>
    <w:rsid w:val="003C1D59"/>
    <w:rsid w:val="003D1EA2"/>
    <w:rsid w:val="003E172C"/>
    <w:rsid w:val="003E2C01"/>
    <w:rsid w:val="003F1AE8"/>
    <w:rsid w:val="00407A5B"/>
    <w:rsid w:val="0043494C"/>
    <w:rsid w:val="004D55F2"/>
    <w:rsid w:val="004E6BCE"/>
    <w:rsid w:val="00503575"/>
    <w:rsid w:val="005119E1"/>
    <w:rsid w:val="0051486D"/>
    <w:rsid w:val="00533256"/>
    <w:rsid w:val="0056205C"/>
    <w:rsid w:val="005A79F2"/>
    <w:rsid w:val="005B609B"/>
    <w:rsid w:val="005B6C45"/>
    <w:rsid w:val="005C4145"/>
    <w:rsid w:val="005D621D"/>
    <w:rsid w:val="006102CF"/>
    <w:rsid w:val="0066400D"/>
    <w:rsid w:val="006A72BB"/>
    <w:rsid w:val="0070185F"/>
    <w:rsid w:val="00716E07"/>
    <w:rsid w:val="00717EEC"/>
    <w:rsid w:val="00732C6D"/>
    <w:rsid w:val="00767F9E"/>
    <w:rsid w:val="007A5675"/>
    <w:rsid w:val="007B0012"/>
    <w:rsid w:val="007D6714"/>
    <w:rsid w:val="007D6B7C"/>
    <w:rsid w:val="007E4E34"/>
    <w:rsid w:val="00802832"/>
    <w:rsid w:val="0081402B"/>
    <w:rsid w:val="0083238B"/>
    <w:rsid w:val="00833B10"/>
    <w:rsid w:val="008377A9"/>
    <w:rsid w:val="00851D25"/>
    <w:rsid w:val="0089016C"/>
    <w:rsid w:val="00893028"/>
    <w:rsid w:val="008D3CAC"/>
    <w:rsid w:val="008E4BB4"/>
    <w:rsid w:val="008F52CD"/>
    <w:rsid w:val="0090156D"/>
    <w:rsid w:val="0090254F"/>
    <w:rsid w:val="00913C83"/>
    <w:rsid w:val="00932E30"/>
    <w:rsid w:val="00934D10"/>
    <w:rsid w:val="0096662D"/>
    <w:rsid w:val="00972300"/>
    <w:rsid w:val="00974B6A"/>
    <w:rsid w:val="00980CAB"/>
    <w:rsid w:val="009B16C4"/>
    <w:rsid w:val="009C54EE"/>
    <w:rsid w:val="009C6D6E"/>
    <w:rsid w:val="009E2342"/>
    <w:rsid w:val="009E5B6B"/>
    <w:rsid w:val="009E734C"/>
    <w:rsid w:val="00A0179E"/>
    <w:rsid w:val="00A141B0"/>
    <w:rsid w:val="00A476C7"/>
    <w:rsid w:val="00A5137E"/>
    <w:rsid w:val="00A71644"/>
    <w:rsid w:val="00AA5274"/>
    <w:rsid w:val="00AB30EA"/>
    <w:rsid w:val="00AB7081"/>
    <w:rsid w:val="00AB7871"/>
    <w:rsid w:val="00B179FA"/>
    <w:rsid w:val="00B26AF6"/>
    <w:rsid w:val="00B429E2"/>
    <w:rsid w:val="00B659EE"/>
    <w:rsid w:val="00B7290C"/>
    <w:rsid w:val="00B7511A"/>
    <w:rsid w:val="00B81B8C"/>
    <w:rsid w:val="00B85E93"/>
    <w:rsid w:val="00BA628D"/>
    <w:rsid w:val="00BC5A8D"/>
    <w:rsid w:val="00BD27B4"/>
    <w:rsid w:val="00C25850"/>
    <w:rsid w:val="00C27429"/>
    <w:rsid w:val="00C47203"/>
    <w:rsid w:val="00C7528C"/>
    <w:rsid w:val="00CB3C3A"/>
    <w:rsid w:val="00CE594F"/>
    <w:rsid w:val="00D0176E"/>
    <w:rsid w:val="00D30818"/>
    <w:rsid w:val="00D4134B"/>
    <w:rsid w:val="00D47399"/>
    <w:rsid w:val="00D80DD0"/>
    <w:rsid w:val="00D9327A"/>
    <w:rsid w:val="00DB13A6"/>
    <w:rsid w:val="00DC6EB2"/>
    <w:rsid w:val="00E03C99"/>
    <w:rsid w:val="00E325C1"/>
    <w:rsid w:val="00E43AF4"/>
    <w:rsid w:val="00EB022F"/>
    <w:rsid w:val="00ED4E37"/>
    <w:rsid w:val="00EE5D2F"/>
    <w:rsid w:val="00EE6799"/>
    <w:rsid w:val="00EF30E1"/>
    <w:rsid w:val="00F03D1B"/>
    <w:rsid w:val="00F12008"/>
    <w:rsid w:val="00F368AF"/>
    <w:rsid w:val="00F472E6"/>
    <w:rsid w:val="00F64D9B"/>
    <w:rsid w:val="00FA3A61"/>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20"/>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character" w:customStyle="1" w:styleId="tabchar">
    <w:name w:val="tabchar"/>
    <w:basedOn w:val="DefaultParagraphFont"/>
    <w:rsid w:val="00D0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bUK8q94WIJMgmrFLVnjC4UBxoMMff8gjb22jhYozY6X2A?e=hfocD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pperbeedingpc.sharepoint.com/:b:/s/UBPC/EVBGNvFlIz1Iodjld9WlAQoBqIlZXizI1m8urmPxQSOXjQ?e=1QmH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dTA8AY62udFtK-a1VzcsWgBxQt86xnAkHKdY_rPc722qA?e=rapCwJ"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2.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4.xml><?xml version="1.0" encoding="utf-8"?>
<ds:datastoreItem xmlns:ds="http://schemas.openxmlformats.org/officeDocument/2006/customXml" ds:itemID="{716C2757-3EF7-4BFC-BE25-CD32DB6F7915}">
  <ds:schemaRefs>
    <ds:schemaRef ds:uri="http://purl.org/dc/dcmitype/"/>
    <ds:schemaRef ds:uri="http://purl.org/dc/terms/"/>
    <ds:schemaRef ds:uri="http://schemas.microsoft.com/office/2006/metadata/properties"/>
    <ds:schemaRef ds:uri="afea332c-c891-456e-95b9-fb63242f2136"/>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a6226a6-0060-4445-9b24-f268a79ebe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cp:revision>
  <cp:lastPrinted>2020-11-19T19:14:00Z</cp:lastPrinted>
  <dcterms:created xsi:type="dcterms:W3CDTF">2021-10-20T14:21:00Z</dcterms:created>
  <dcterms:modified xsi:type="dcterms:W3CDTF">2021-10-20T14:21:00Z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