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1906C" w14:textId="6F166A97" w:rsidR="00092ED3" w:rsidRDefault="00BA0D16" w:rsidP="00092ED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92ED3"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 w:rsidR="00092ED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92ED3"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092ED3">
        <w:rPr>
          <w:rFonts w:asciiTheme="minorHAnsi" w:hAnsiTheme="minorHAnsi" w:cstheme="minorHAnsi"/>
          <w:b/>
          <w:sz w:val="22"/>
          <w:szCs w:val="22"/>
        </w:rPr>
        <w:t xml:space="preserve">FACILITIES COMMITTEE </w:t>
      </w:r>
      <w:r w:rsidR="00092ED3"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 w:rsidR="00BC6DA0">
        <w:rPr>
          <w:rFonts w:asciiTheme="minorHAnsi" w:hAnsiTheme="minorHAnsi" w:cstheme="minorHAnsi"/>
          <w:b/>
          <w:sz w:val="22"/>
          <w:szCs w:val="22"/>
        </w:rPr>
        <w:t>at The Gladys Bevan Hall, Church Lane, Upper Beeding BN44 3HP</w:t>
      </w:r>
      <w:r w:rsidR="00092ED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FE4512" w14:textId="221C3000" w:rsidR="00092ED3" w:rsidRPr="007C0175" w:rsidRDefault="00092ED3" w:rsidP="00092ED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5E4E67">
        <w:rPr>
          <w:rFonts w:asciiTheme="minorHAnsi" w:hAnsiTheme="minorHAnsi" w:cstheme="minorHAnsi"/>
          <w:b/>
          <w:sz w:val="22"/>
          <w:szCs w:val="22"/>
          <w:u w:val="single"/>
        </w:rPr>
        <w:t>TUESDAY 8</w:t>
      </w:r>
      <w:r w:rsidR="005E4E67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 xml:space="preserve">TH </w:t>
      </w:r>
      <w:r w:rsidR="005E4E67">
        <w:rPr>
          <w:rFonts w:asciiTheme="minorHAnsi" w:hAnsiTheme="minorHAnsi" w:cstheme="minorHAnsi"/>
          <w:b/>
          <w:sz w:val="22"/>
          <w:szCs w:val="22"/>
          <w:u w:val="single"/>
        </w:rPr>
        <w:t>NOVEMBER 2022</w:t>
      </w:r>
      <w:r w:rsidR="005E4E67" w:rsidRPr="00AD4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1AAC821B" w14:textId="77777777" w:rsidR="00092ED3" w:rsidRDefault="00092ED3" w:rsidP="00092ED3">
      <w:pPr>
        <w:jc w:val="both"/>
        <w:rPr>
          <w:rFonts w:asciiTheme="minorHAnsi" w:hAnsiTheme="minorHAnsi" w:cstheme="minorHAnsi"/>
          <w:b/>
          <w:color w:val="FF0000"/>
          <w:sz w:val="20"/>
        </w:rPr>
      </w:pPr>
    </w:p>
    <w:p w14:paraId="48FF90FC" w14:textId="77777777" w:rsidR="00BC6DA0" w:rsidRPr="00BC6DA0" w:rsidRDefault="00BC6DA0" w:rsidP="00BC6DA0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62809793" w14:textId="174EF35E" w:rsidR="00092ED3" w:rsidRPr="00A93E29" w:rsidRDefault="00914AF8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drawing>
          <wp:inline distT="0" distB="0" distL="0" distR="0" wp14:anchorId="7AA1D05D" wp14:editId="0786B5BE">
            <wp:extent cx="1164590" cy="2971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29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43C1DC" w14:textId="130F234A" w:rsidR="00092ED3" w:rsidRPr="00A93E29" w:rsidRDefault="00A94201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A93E29">
        <w:rPr>
          <w:rFonts w:ascii="Calibri" w:hAnsi="Calibri" w:cs="Arial"/>
          <w:sz w:val="22"/>
          <w:szCs w:val="22"/>
        </w:rPr>
        <w:t>Stephen Keogh</w:t>
      </w:r>
    </w:p>
    <w:p w14:paraId="2397608E" w14:textId="1F3292DF" w:rsidR="00092ED3" w:rsidRPr="00A93E29" w:rsidRDefault="00092ED3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A93E29">
        <w:rPr>
          <w:rFonts w:ascii="Calibri" w:hAnsi="Calibri" w:cs="Arial"/>
          <w:b/>
          <w:bCs/>
          <w:sz w:val="22"/>
          <w:szCs w:val="22"/>
        </w:rPr>
        <w:t>Clerk to the Parish Council</w:t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  <w:t xml:space="preserve">         </w:t>
      </w:r>
      <w:r w:rsidR="003407A6" w:rsidRPr="00A93E29">
        <w:rPr>
          <w:rFonts w:ascii="Calibri" w:hAnsi="Calibri" w:cs="Arial"/>
          <w:sz w:val="22"/>
          <w:szCs w:val="22"/>
        </w:rPr>
        <w:t>2</w:t>
      </w:r>
      <w:r w:rsidR="003407A6" w:rsidRPr="00A93E29">
        <w:rPr>
          <w:rFonts w:ascii="Calibri" w:hAnsi="Calibri" w:cs="Arial"/>
          <w:sz w:val="22"/>
          <w:szCs w:val="22"/>
          <w:vertAlign w:val="superscript"/>
        </w:rPr>
        <w:t>nd</w:t>
      </w:r>
      <w:r w:rsidR="003407A6" w:rsidRPr="00A93E29">
        <w:rPr>
          <w:rFonts w:ascii="Calibri" w:hAnsi="Calibri" w:cs="Arial"/>
          <w:sz w:val="22"/>
          <w:szCs w:val="22"/>
        </w:rPr>
        <w:t xml:space="preserve"> Nove</w:t>
      </w:r>
      <w:r w:rsidR="00C12423" w:rsidRPr="00A93E29">
        <w:rPr>
          <w:rFonts w:ascii="Calibri" w:hAnsi="Calibri" w:cs="Arial"/>
          <w:sz w:val="22"/>
          <w:szCs w:val="22"/>
        </w:rPr>
        <w:t>mber 2022</w:t>
      </w:r>
    </w:p>
    <w:p w14:paraId="08F4B4DC" w14:textId="5856EE4E" w:rsidR="001010FA" w:rsidRPr="00121F5B" w:rsidRDefault="00AA05A0" w:rsidP="00121F5B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proofErr w:type="gramStart"/>
      <w:r>
        <w:rPr>
          <w:rFonts w:ascii="Calibri" w:hAnsi="Calibri" w:cs="Arial"/>
          <w:i/>
          <w:iCs/>
          <w:sz w:val="18"/>
          <w:szCs w:val="18"/>
        </w:rPr>
        <w:t>C:0519:29</w:t>
      </w:r>
      <w:proofErr w:type="gramEnd"/>
    </w:p>
    <w:p w14:paraId="4DE0256D" w14:textId="4D0D0E91" w:rsidR="00092ED3" w:rsidRDefault="00092ED3" w:rsidP="00092ED3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49AADF75" w14:textId="77777777" w:rsidR="00C12423" w:rsidRDefault="00C12423" w:rsidP="00092ED3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088371E2" w14:textId="09F07921" w:rsidR="00092ED3" w:rsidRDefault="0014135F" w:rsidP="00092ED3">
      <w:pPr>
        <w:jc w:val="both"/>
        <w:rPr>
          <w:rFonts w:ascii="Calibri" w:hAnsi="Calibri" w:cs="Arial"/>
          <w:color w:val="000000"/>
          <w:sz w:val="22"/>
          <w:szCs w:val="22"/>
        </w:rPr>
      </w:pPr>
      <w:proofErr w:type="gramStart"/>
      <w:r w:rsidRPr="00B30BDD">
        <w:rPr>
          <w:rFonts w:ascii="Calibri" w:hAnsi="Calibri" w:cs="Arial"/>
          <w:b/>
          <w:color w:val="000000"/>
          <w:sz w:val="22"/>
          <w:szCs w:val="22"/>
        </w:rPr>
        <w:t>F:</w:t>
      </w:r>
      <w:r w:rsidR="00A94201">
        <w:rPr>
          <w:rFonts w:ascii="Calibri" w:hAnsi="Calibri" w:cs="Arial"/>
          <w:b/>
          <w:color w:val="000000"/>
          <w:sz w:val="22"/>
          <w:szCs w:val="22"/>
        </w:rPr>
        <w:t>11</w:t>
      </w:r>
      <w:r w:rsidRPr="00B30BDD">
        <w:rPr>
          <w:rFonts w:ascii="Calibri" w:hAnsi="Calibri" w:cs="Arial"/>
          <w:b/>
          <w:color w:val="000000"/>
          <w:sz w:val="22"/>
          <w:szCs w:val="22"/>
        </w:rPr>
        <w:t>22:0</w:t>
      </w:r>
      <w:r w:rsidR="00C12423">
        <w:rPr>
          <w:rFonts w:ascii="Calibri" w:hAnsi="Calibri" w:cs="Arial"/>
          <w:b/>
          <w:color w:val="000000"/>
          <w:sz w:val="22"/>
          <w:szCs w:val="22"/>
        </w:rPr>
        <w:t>1</w:t>
      </w:r>
      <w:proofErr w:type="gramEnd"/>
      <w:r>
        <w:rPr>
          <w:rFonts w:ascii="Calibri" w:hAnsi="Calibri" w:cs="Arial"/>
          <w:bCs/>
          <w:color w:val="000000"/>
          <w:sz w:val="22"/>
          <w:szCs w:val="22"/>
        </w:rPr>
        <w:tab/>
      </w:r>
      <w:r w:rsidR="00092ED3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92ED3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35B4AC97" w14:textId="77777777" w:rsidR="00092ED3" w:rsidRDefault="00092ED3" w:rsidP="00092ED3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6F4DED40" w14:textId="42153244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proofErr w:type="gramStart"/>
      <w:r>
        <w:rPr>
          <w:rFonts w:ascii="Calibri" w:hAnsi="Calibri" w:cs="Arial"/>
          <w:b/>
          <w:color w:val="000000"/>
          <w:sz w:val="22"/>
          <w:szCs w:val="22"/>
        </w:rPr>
        <w:t>F:</w:t>
      </w:r>
      <w:r w:rsidR="00A94201">
        <w:rPr>
          <w:rFonts w:ascii="Calibri" w:hAnsi="Calibri" w:cs="Arial"/>
          <w:b/>
          <w:color w:val="000000"/>
          <w:sz w:val="22"/>
          <w:szCs w:val="22"/>
        </w:rPr>
        <w:t>11</w:t>
      </w:r>
      <w:r w:rsidR="001010FA">
        <w:rPr>
          <w:rFonts w:ascii="Calibri" w:hAnsi="Calibri" w:cs="Arial"/>
          <w:b/>
          <w:color w:val="000000"/>
          <w:sz w:val="22"/>
          <w:szCs w:val="22"/>
        </w:rPr>
        <w:t>22</w:t>
      </w:r>
      <w:r>
        <w:rPr>
          <w:rFonts w:ascii="Calibri" w:hAnsi="Calibri" w:cs="Arial"/>
          <w:b/>
          <w:color w:val="000000"/>
          <w:sz w:val="22"/>
          <w:szCs w:val="22"/>
        </w:rPr>
        <w:t>:0</w:t>
      </w:r>
      <w:r w:rsidR="00C12423">
        <w:rPr>
          <w:rFonts w:ascii="Calibri" w:hAnsi="Calibri" w:cs="Arial"/>
          <w:b/>
          <w:color w:val="000000"/>
          <w:sz w:val="22"/>
          <w:szCs w:val="22"/>
        </w:rPr>
        <w:t>2</w:t>
      </w:r>
      <w:proofErr w:type="gramEnd"/>
      <w:r>
        <w:rPr>
          <w:rFonts w:ascii="Calibri" w:hAnsi="Calibri" w:cs="Arial"/>
          <w:b/>
          <w:color w:val="000000"/>
          <w:sz w:val="22"/>
          <w:szCs w:val="22"/>
        </w:rPr>
        <w:tab/>
      </w:r>
      <w:r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1B93ACA2" w14:textId="77777777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B528A69" w14:textId="7A66053E" w:rsidR="00092ED3" w:rsidRPr="007D3ED5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F:</w:t>
      </w:r>
      <w:r w:rsidR="00A94201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11</w:t>
      </w:r>
      <w:r w:rsidR="001010F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C1242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 xml:space="preserve">Minutes of the last meeting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– to consider for approval the minutes of the Facilities Committee meeting held </w:t>
      </w:r>
      <w:r w:rsidR="000477A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o</w:t>
      </w:r>
      <w:r w:rsidR="00AF7A8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n</w:t>
      </w:r>
      <w:r w:rsidR="00CA140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hyperlink r:id="rId12" w:history="1">
        <w:r w:rsidR="00097532" w:rsidRPr="007C191F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7</w:t>
        </w:r>
        <w:r w:rsidR="00097532" w:rsidRPr="007C191F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097532" w:rsidRPr="007C191F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June 2022</w:t>
        </w:r>
      </w:hyperlink>
    </w:p>
    <w:p w14:paraId="7894A386" w14:textId="77777777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9525386" w14:textId="57B05D7F" w:rsidR="00092ED3" w:rsidRDefault="00092ED3" w:rsidP="00092ED3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F:</w:t>
      </w:r>
      <w:r w:rsidR="00A94201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11</w:t>
      </w:r>
      <w:r w:rsidR="001010F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09753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proofErr w:type="gramEnd"/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questions </w:t>
      </w:r>
      <w:r w:rsidR="004F6EB3">
        <w:rPr>
          <w:rFonts w:ascii="Calibri" w:hAnsi="Calibri" w:cs="Arial"/>
          <w:color w:val="000000"/>
          <w:sz w:val="22"/>
          <w:szCs w:val="22"/>
        </w:rPr>
        <w:t>&amp;</w:t>
      </w:r>
      <w:r>
        <w:rPr>
          <w:rFonts w:ascii="Calibri" w:hAnsi="Calibri" w:cs="Arial"/>
          <w:color w:val="000000"/>
          <w:sz w:val="22"/>
          <w:szCs w:val="22"/>
        </w:rPr>
        <w:t xml:space="preserve"> comments from members of the public.</w:t>
      </w:r>
    </w:p>
    <w:p w14:paraId="665B21A8" w14:textId="77777777" w:rsidR="00092ED3" w:rsidRDefault="00092ED3" w:rsidP="00092ED3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1270C1D" w14:textId="53154896" w:rsidR="00092ED3" w:rsidRDefault="007C4FE0" w:rsidP="00092ED3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proofErr w:type="gramStart"/>
      <w:r>
        <w:rPr>
          <w:rFonts w:ascii="Calibri" w:hAnsi="Calibri" w:cs="Arial"/>
          <w:b/>
          <w:color w:val="000000"/>
          <w:sz w:val="22"/>
          <w:szCs w:val="22"/>
        </w:rPr>
        <w:t>F:</w:t>
      </w:r>
      <w:r w:rsidR="00A94201">
        <w:rPr>
          <w:rFonts w:ascii="Calibri" w:hAnsi="Calibri" w:cs="Arial"/>
          <w:b/>
          <w:color w:val="000000"/>
          <w:sz w:val="22"/>
          <w:szCs w:val="22"/>
        </w:rPr>
        <w:t>11</w:t>
      </w:r>
      <w:r>
        <w:rPr>
          <w:rFonts w:ascii="Calibri" w:hAnsi="Calibri" w:cs="Arial"/>
          <w:b/>
          <w:color w:val="000000"/>
          <w:sz w:val="22"/>
          <w:szCs w:val="22"/>
        </w:rPr>
        <w:t>22:0</w:t>
      </w:r>
      <w:r w:rsidR="00097532">
        <w:rPr>
          <w:rFonts w:ascii="Calibri" w:hAnsi="Calibri" w:cs="Arial"/>
          <w:b/>
          <w:color w:val="000000"/>
          <w:sz w:val="22"/>
          <w:szCs w:val="22"/>
        </w:rPr>
        <w:t>5</w:t>
      </w:r>
      <w:proofErr w:type="gramEnd"/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092ED3">
        <w:rPr>
          <w:rFonts w:ascii="Calibri" w:hAnsi="Calibri" w:cs="Arial"/>
          <w:b/>
          <w:color w:val="000000"/>
          <w:sz w:val="22"/>
          <w:szCs w:val="22"/>
        </w:rPr>
        <w:t xml:space="preserve">Tree Warden Report </w:t>
      </w:r>
      <w:r w:rsidR="00092ED3">
        <w:rPr>
          <w:rFonts w:ascii="Calibri" w:hAnsi="Calibri" w:cs="Arial"/>
          <w:bCs/>
          <w:color w:val="000000"/>
          <w:sz w:val="22"/>
          <w:szCs w:val="22"/>
        </w:rPr>
        <w:t xml:space="preserve"> - to receive a </w:t>
      </w:r>
      <w:r w:rsidR="00092ED3" w:rsidRPr="007D3ED5">
        <w:rPr>
          <w:rFonts w:ascii="Calibri" w:hAnsi="Calibri" w:cs="Arial"/>
          <w:bCs/>
          <w:sz w:val="22"/>
          <w:szCs w:val="22"/>
        </w:rPr>
        <w:t>report</w:t>
      </w:r>
      <w:r w:rsidR="00092ED3">
        <w:rPr>
          <w:rFonts w:ascii="Calibri" w:hAnsi="Calibri" w:cs="Arial"/>
          <w:bCs/>
          <w:color w:val="000000"/>
          <w:sz w:val="22"/>
          <w:szCs w:val="22"/>
        </w:rPr>
        <w:t xml:space="preserve"> from the Tree Warden.</w:t>
      </w:r>
    </w:p>
    <w:p w14:paraId="314877E3" w14:textId="442C11AA" w:rsidR="004D6E59" w:rsidRDefault="004D6E59" w:rsidP="00092ED3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</w:p>
    <w:p w14:paraId="4D166B60" w14:textId="21D232E4" w:rsidR="00526035" w:rsidRPr="00526035" w:rsidRDefault="00092ED3" w:rsidP="00526035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proofErr w:type="gramStart"/>
      <w:r>
        <w:rPr>
          <w:rFonts w:ascii="Calibri" w:hAnsi="Calibri" w:cs="Arial"/>
          <w:b/>
          <w:color w:val="000000"/>
          <w:sz w:val="22"/>
          <w:szCs w:val="22"/>
        </w:rPr>
        <w:t>F:</w:t>
      </w:r>
      <w:r w:rsidR="00A94201">
        <w:rPr>
          <w:rFonts w:ascii="Calibri" w:hAnsi="Calibri" w:cs="Arial"/>
          <w:b/>
          <w:color w:val="000000"/>
          <w:sz w:val="22"/>
          <w:szCs w:val="22"/>
        </w:rPr>
        <w:t>11</w:t>
      </w:r>
      <w:r w:rsidR="001010FA">
        <w:rPr>
          <w:rFonts w:ascii="Calibri" w:hAnsi="Calibri" w:cs="Arial"/>
          <w:b/>
          <w:color w:val="000000"/>
          <w:sz w:val="22"/>
          <w:szCs w:val="22"/>
        </w:rPr>
        <w:t>22</w:t>
      </w:r>
      <w:r w:rsidR="00A24B59">
        <w:rPr>
          <w:rFonts w:ascii="Calibri" w:hAnsi="Calibri" w:cs="Arial"/>
          <w:b/>
          <w:color w:val="000000"/>
          <w:sz w:val="22"/>
          <w:szCs w:val="22"/>
        </w:rPr>
        <w:t>:06</w:t>
      </w:r>
      <w:proofErr w:type="gramEnd"/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526035" w:rsidRPr="00526035">
        <w:rPr>
          <w:rFonts w:ascii="Calibri" w:hAnsi="Calibri" w:cs="Arial"/>
          <w:b/>
          <w:bCs/>
          <w:color w:val="000000"/>
          <w:sz w:val="22"/>
          <w:szCs w:val="22"/>
        </w:rPr>
        <w:t xml:space="preserve">Skatepark – </w:t>
      </w:r>
      <w:r w:rsidR="00526035" w:rsidRPr="00526035">
        <w:rPr>
          <w:rFonts w:ascii="Calibri" w:hAnsi="Calibri" w:cs="Arial"/>
          <w:bCs/>
          <w:color w:val="000000"/>
          <w:sz w:val="22"/>
          <w:szCs w:val="22"/>
        </w:rPr>
        <w:t>to consider the lease</w:t>
      </w:r>
      <w:r w:rsidR="00526035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1F167B">
        <w:rPr>
          <w:rFonts w:ascii="Calibri" w:hAnsi="Calibri" w:cs="Arial"/>
          <w:bCs/>
          <w:color w:val="000000"/>
          <w:sz w:val="22"/>
          <w:szCs w:val="22"/>
        </w:rPr>
        <w:t>&amp;</w:t>
      </w:r>
      <w:r w:rsidR="00526035">
        <w:rPr>
          <w:rFonts w:ascii="Calibri" w:hAnsi="Calibri" w:cs="Arial"/>
          <w:bCs/>
          <w:color w:val="000000"/>
          <w:sz w:val="22"/>
          <w:szCs w:val="22"/>
        </w:rPr>
        <w:t xml:space="preserve"> recommend signing of </w:t>
      </w:r>
      <w:r w:rsidR="004A568D">
        <w:rPr>
          <w:rFonts w:ascii="Calibri" w:hAnsi="Calibri" w:cs="Arial"/>
          <w:bCs/>
          <w:color w:val="000000"/>
          <w:sz w:val="22"/>
          <w:szCs w:val="22"/>
        </w:rPr>
        <w:t xml:space="preserve">it </w:t>
      </w:r>
      <w:r w:rsidR="001F167B">
        <w:rPr>
          <w:rFonts w:ascii="Calibri" w:hAnsi="Calibri" w:cs="Arial"/>
          <w:bCs/>
          <w:color w:val="000000"/>
          <w:sz w:val="22"/>
          <w:szCs w:val="22"/>
        </w:rPr>
        <w:t>to Full Council.</w:t>
      </w:r>
      <w:r w:rsidR="00526035" w:rsidRPr="00526035">
        <w:rPr>
          <w:rFonts w:ascii="Calibri" w:hAnsi="Calibri" w:cs="Arial"/>
          <w:bCs/>
          <w:color w:val="000000"/>
          <w:sz w:val="22"/>
          <w:szCs w:val="22"/>
        </w:rPr>
        <w:t>.</w:t>
      </w:r>
    </w:p>
    <w:p w14:paraId="70222A9F" w14:textId="7B6B83AA" w:rsidR="00526035" w:rsidRPr="00526035" w:rsidRDefault="00526035" w:rsidP="00526035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 w:rsidRPr="00526035">
        <w:rPr>
          <w:rFonts w:ascii="Calibri" w:hAnsi="Calibri" w:cs="Arial"/>
          <w:bCs/>
          <w:color w:val="000000"/>
          <w:sz w:val="22"/>
          <w:szCs w:val="22"/>
        </w:rPr>
        <w:tab/>
        <w:t>To receive and update from the ‘Friends of Small Dole Skatepark’</w:t>
      </w:r>
      <w:r w:rsidR="003A7383">
        <w:rPr>
          <w:rFonts w:ascii="Calibri" w:hAnsi="Calibri" w:cs="Arial"/>
          <w:bCs/>
          <w:color w:val="000000"/>
          <w:sz w:val="22"/>
          <w:szCs w:val="22"/>
        </w:rPr>
        <w:t>.</w:t>
      </w:r>
    </w:p>
    <w:p w14:paraId="2FADF6B1" w14:textId="3BB4F92A" w:rsidR="00BA6301" w:rsidRDefault="00BA6301" w:rsidP="00526035">
      <w:pPr>
        <w:rPr>
          <w:rFonts w:ascii="Calibri" w:hAnsi="Calibri" w:cs="Arial"/>
          <w:color w:val="000000"/>
          <w:sz w:val="22"/>
          <w:szCs w:val="22"/>
        </w:rPr>
      </w:pPr>
    </w:p>
    <w:p w14:paraId="647EAC8D" w14:textId="010BC8EC" w:rsidR="009915EF" w:rsidRDefault="004126B8" w:rsidP="004126B8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 w:rsidR="00A94201">
        <w:rPr>
          <w:rFonts w:ascii="Calibri" w:hAnsi="Calibri" w:cs="Arial"/>
          <w:b/>
          <w:bCs/>
          <w:color w:val="000000"/>
          <w:sz w:val="22"/>
          <w:szCs w:val="22"/>
        </w:rPr>
        <w:t>11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22:</w:t>
      </w:r>
      <w:r w:rsidR="00A24B59">
        <w:rPr>
          <w:rFonts w:ascii="Calibri" w:hAnsi="Calibri" w:cs="Arial"/>
          <w:b/>
          <w:bCs/>
          <w:color w:val="000000"/>
          <w:sz w:val="22"/>
          <w:szCs w:val="22"/>
        </w:rPr>
        <w:t>07</w:t>
      </w:r>
      <w:proofErr w:type="gramEnd"/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9915EF" w:rsidRPr="004126B8">
        <w:rPr>
          <w:rFonts w:ascii="Calibri" w:hAnsi="Calibri" w:cs="Arial"/>
          <w:b/>
          <w:bCs/>
          <w:color w:val="000000"/>
          <w:sz w:val="22"/>
          <w:szCs w:val="22"/>
        </w:rPr>
        <w:t>Allotments</w:t>
      </w:r>
      <w:r w:rsidR="009915EF">
        <w:rPr>
          <w:rFonts w:ascii="Calibri" w:hAnsi="Calibri" w:cs="Arial"/>
          <w:color w:val="000000"/>
          <w:sz w:val="22"/>
          <w:szCs w:val="22"/>
        </w:rPr>
        <w:t xml:space="preserve"> – to receive an update </w:t>
      </w:r>
    </w:p>
    <w:p w14:paraId="057C40A3" w14:textId="0AC850E2" w:rsidR="00471DCD" w:rsidRDefault="00471DCD" w:rsidP="004126B8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28C7820C" w14:textId="78FC9538" w:rsidR="00BA6301" w:rsidRDefault="00471DCD" w:rsidP="00471DCD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proofErr w:type="gramStart"/>
      <w:r w:rsidRPr="00471DCD"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 w:rsidR="001964AF">
        <w:rPr>
          <w:rFonts w:ascii="Calibri" w:hAnsi="Calibri" w:cs="Arial"/>
          <w:b/>
          <w:bCs/>
          <w:color w:val="000000"/>
          <w:sz w:val="22"/>
          <w:szCs w:val="22"/>
        </w:rPr>
        <w:t>11</w:t>
      </w:r>
      <w:r w:rsidRPr="00471DCD">
        <w:rPr>
          <w:rFonts w:ascii="Calibri" w:hAnsi="Calibri" w:cs="Arial"/>
          <w:b/>
          <w:bCs/>
          <w:color w:val="000000"/>
          <w:sz w:val="22"/>
          <w:szCs w:val="22"/>
        </w:rPr>
        <w:t>22:</w:t>
      </w:r>
      <w:r w:rsidR="00F53D65">
        <w:rPr>
          <w:rFonts w:ascii="Calibri" w:hAnsi="Calibri" w:cs="Arial"/>
          <w:b/>
          <w:bCs/>
          <w:color w:val="000000"/>
          <w:sz w:val="22"/>
          <w:szCs w:val="22"/>
        </w:rPr>
        <w:t>08</w:t>
      </w:r>
      <w:proofErr w:type="gramEnd"/>
      <w:r w:rsidRPr="00471DCD">
        <w:rPr>
          <w:rFonts w:ascii="Calibri" w:hAnsi="Calibri" w:cs="Arial"/>
          <w:b/>
          <w:bCs/>
          <w:color w:val="000000"/>
          <w:sz w:val="22"/>
          <w:szCs w:val="22"/>
        </w:rPr>
        <w:tab/>
      </w:r>
      <w:proofErr w:type="spellStart"/>
      <w:r w:rsidR="00BA6301" w:rsidRPr="00471DCD">
        <w:rPr>
          <w:rFonts w:ascii="Calibri" w:hAnsi="Calibri" w:cs="Arial"/>
          <w:b/>
          <w:bCs/>
          <w:color w:val="000000"/>
          <w:sz w:val="22"/>
          <w:szCs w:val="22"/>
        </w:rPr>
        <w:t>Saltings</w:t>
      </w:r>
      <w:proofErr w:type="spellEnd"/>
      <w:r w:rsidR="00BA6301" w:rsidRPr="00471DCD">
        <w:rPr>
          <w:rFonts w:ascii="Calibri" w:hAnsi="Calibri" w:cs="Arial"/>
          <w:b/>
          <w:bCs/>
          <w:color w:val="000000"/>
          <w:sz w:val="22"/>
          <w:szCs w:val="22"/>
        </w:rPr>
        <w:t xml:space="preserve"> Field</w:t>
      </w:r>
      <w:r w:rsidR="00BA6301">
        <w:rPr>
          <w:rFonts w:ascii="Calibri" w:hAnsi="Calibri" w:cs="Arial"/>
          <w:color w:val="000000"/>
          <w:sz w:val="22"/>
          <w:szCs w:val="22"/>
        </w:rPr>
        <w:t xml:space="preserve"> – to </w:t>
      </w:r>
      <w:r w:rsidR="00A27A2F">
        <w:rPr>
          <w:rFonts w:ascii="Calibri" w:hAnsi="Calibri" w:cs="Arial"/>
          <w:color w:val="000000"/>
          <w:sz w:val="22"/>
          <w:szCs w:val="22"/>
        </w:rPr>
        <w:t>r</w:t>
      </w:r>
      <w:r w:rsidR="00BA6301">
        <w:rPr>
          <w:rFonts w:ascii="Calibri" w:hAnsi="Calibri" w:cs="Arial"/>
          <w:color w:val="000000"/>
          <w:sz w:val="22"/>
          <w:szCs w:val="22"/>
        </w:rPr>
        <w:t>eceive an update</w:t>
      </w:r>
      <w:r w:rsidR="00526035">
        <w:rPr>
          <w:rFonts w:ascii="Calibri" w:hAnsi="Calibri" w:cs="Arial"/>
          <w:color w:val="000000"/>
          <w:sz w:val="22"/>
          <w:szCs w:val="22"/>
        </w:rPr>
        <w:t>.</w:t>
      </w:r>
    </w:p>
    <w:p w14:paraId="0CF58C85" w14:textId="56274B40" w:rsidR="00526035" w:rsidRPr="00526035" w:rsidRDefault="00526035" w:rsidP="00471DCD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A93E29">
        <w:rPr>
          <w:rFonts w:ascii="Calibri" w:hAnsi="Calibri" w:cs="Arial"/>
          <w:color w:val="000000"/>
          <w:sz w:val="22"/>
          <w:szCs w:val="22"/>
        </w:rPr>
        <w:t>To Consider tree works recommended by UK Power Networks.</w:t>
      </w:r>
      <w:r w:rsidR="000E1362"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13" w:history="1">
        <w:r w:rsidR="000E1362" w:rsidRPr="009512DE">
          <w:rPr>
            <w:rStyle w:val="Hyperlink"/>
            <w:rFonts w:ascii="Calibri" w:hAnsi="Calibri" w:cs="Arial"/>
            <w:sz w:val="22"/>
            <w:szCs w:val="22"/>
          </w:rPr>
          <w:t>(report)</w:t>
        </w:r>
      </w:hyperlink>
    </w:p>
    <w:p w14:paraId="40D5754C" w14:textId="5801C02C" w:rsidR="00F36CB6" w:rsidRDefault="00F36CB6" w:rsidP="00092ED3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6F313CAD" w14:textId="259BB2C5" w:rsidR="00526035" w:rsidRPr="00526035" w:rsidRDefault="00092ED3" w:rsidP="00526035">
      <w:pPr>
        <w:ind w:left="1440" w:hanging="144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</w:t>
      </w:r>
      <w:r w:rsidR="001964AF">
        <w:rPr>
          <w:rFonts w:ascii="Calibri" w:hAnsi="Calibri" w:cs="Arial"/>
          <w:b/>
          <w:color w:val="000000"/>
          <w:sz w:val="22"/>
          <w:szCs w:val="22"/>
        </w:rPr>
        <w:t>11</w:t>
      </w:r>
      <w:r w:rsidR="001010FA">
        <w:rPr>
          <w:rFonts w:ascii="Calibri" w:hAnsi="Calibri" w:cs="Arial"/>
          <w:b/>
          <w:color w:val="000000"/>
          <w:sz w:val="22"/>
          <w:szCs w:val="22"/>
        </w:rPr>
        <w:t>22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F53D65">
        <w:rPr>
          <w:rFonts w:ascii="Calibri" w:hAnsi="Calibri" w:cs="Arial"/>
          <w:b/>
          <w:color w:val="000000"/>
          <w:sz w:val="22"/>
          <w:szCs w:val="22"/>
        </w:rPr>
        <w:t>0</w:t>
      </w:r>
      <w:r w:rsidR="00721659">
        <w:rPr>
          <w:rFonts w:ascii="Calibri" w:hAnsi="Calibri" w:cs="Arial"/>
          <w:b/>
          <w:color w:val="000000"/>
          <w:sz w:val="22"/>
          <w:szCs w:val="22"/>
        </w:rPr>
        <w:t>9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526035" w:rsidRPr="00526035">
        <w:rPr>
          <w:rFonts w:ascii="Calibri" w:hAnsi="Calibri" w:cs="Arial"/>
          <w:b/>
          <w:bCs/>
          <w:sz w:val="22"/>
          <w:szCs w:val="22"/>
        </w:rPr>
        <w:t xml:space="preserve">Facilities – </w:t>
      </w:r>
      <w:r w:rsidR="00526035" w:rsidRPr="00526035">
        <w:rPr>
          <w:rFonts w:ascii="Calibri" w:hAnsi="Calibri" w:cs="Arial"/>
          <w:sz w:val="22"/>
          <w:szCs w:val="22"/>
        </w:rPr>
        <w:t xml:space="preserve">to receive a </w:t>
      </w:r>
      <w:hyperlink r:id="rId14" w:history="1">
        <w:r w:rsidR="00526035" w:rsidRPr="00550B7D">
          <w:rPr>
            <w:rStyle w:val="Hyperlink"/>
            <w:rFonts w:ascii="Calibri" w:hAnsi="Calibri" w:cs="Arial"/>
            <w:sz w:val="22"/>
            <w:szCs w:val="22"/>
          </w:rPr>
          <w:t>report</w:t>
        </w:r>
      </w:hyperlink>
      <w:r w:rsidR="00876C6E">
        <w:rPr>
          <w:rFonts w:ascii="Calibri" w:hAnsi="Calibri" w:cs="Arial"/>
          <w:sz w:val="22"/>
          <w:szCs w:val="22"/>
        </w:rPr>
        <w:t xml:space="preserve"> </w:t>
      </w:r>
      <w:r w:rsidR="00526035" w:rsidRPr="00526035">
        <w:rPr>
          <w:rFonts w:ascii="Calibri" w:hAnsi="Calibri" w:cs="Arial"/>
          <w:sz w:val="22"/>
          <w:szCs w:val="22"/>
        </w:rPr>
        <w:t xml:space="preserve"> from John Young, Maintenance Manager</w:t>
      </w:r>
    </w:p>
    <w:p w14:paraId="2D6A7C7B" w14:textId="4EF1A8A4" w:rsidR="009C6E70" w:rsidRDefault="009C6E70" w:rsidP="00526035">
      <w:pPr>
        <w:ind w:left="1440" w:hanging="1440"/>
        <w:rPr>
          <w:rFonts w:ascii="Calibri" w:hAnsi="Calibri" w:cs="Arial"/>
          <w:sz w:val="22"/>
          <w:szCs w:val="22"/>
        </w:rPr>
      </w:pPr>
    </w:p>
    <w:p w14:paraId="652399FA" w14:textId="1E7C1DD8" w:rsidR="000379ED" w:rsidRDefault="00471DCD" w:rsidP="006377FC">
      <w:pPr>
        <w:ind w:left="1440" w:hanging="1440"/>
        <w:rPr>
          <w:rFonts w:ascii="Calibri" w:hAnsi="Calibri" w:cs="Arial"/>
          <w:sz w:val="22"/>
          <w:szCs w:val="22"/>
        </w:rPr>
      </w:pPr>
      <w:r w:rsidRPr="00D82DA9">
        <w:rPr>
          <w:rFonts w:ascii="Calibri" w:hAnsi="Calibri" w:cs="Arial"/>
          <w:b/>
          <w:bCs/>
          <w:sz w:val="22"/>
          <w:szCs w:val="22"/>
        </w:rPr>
        <w:t>F:</w:t>
      </w:r>
      <w:r w:rsidR="001964AF">
        <w:rPr>
          <w:rFonts w:ascii="Calibri" w:hAnsi="Calibri" w:cs="Arial"/>
          <w:b/>
          <w:bCs/>
          <w:sz w:val="22"/>
          <w:szCs w:val="22"/>
        </w:rPr>
        <w:t>11</w:t>
      </w:r>
      <w:r w:rsidRPr="00D82DA9">
        <w:rPr>
          <w:rFonts w:ascii="Calibri" w:hAnsi="Calibri" w:cs="Arial"/>
          <w:b/>
          <w:bCs/>
          <w:sz w:val="22"/>
          <w:szCs w:val="22"/>
        </w:rPr>
        <w:t>22</w:t>
      </w:r>
      <w:r w:rsidR="00D82DA9" w:rsidRPr="00D82DA9">
        <w:rPr>
          <w:rFonts w:ascii="Calibri" w:hAnsi="Calibri" w:cs="Arial"/>
          <w:b/>
          <w:bCs/>
          <w:sz w:val="22"/>
          <w:szCs w:val="22"/>
        </w:rPr>
        <w:t>:</w:t>
      </w:r>
      <w:r w:rsidR="00721659">
        <w:rPr>
          <w:rFonts w:ascii="Calibri" w:hAnsi="Calibri" w:cs="Arial"/>
          <w:b/>
          <w:bCs/>
          <w:sz w:val="22"/>
          <w:szCs w:val="22"/>
        </w:rPr>
        <w:t>1</w:t>
      </w:r>
      <w:r w:rsidR="00F53D65">
        <w:rPr>
          <w:rFonts w:ascii="Calibri" w:hAnsi="Calibri" w:cs="Arial"/>
          <w:b/>
          <w:bCs/>
          <w:sz w:val="22"/>
          <w:szCs w:val="22"/>
        </w:rPr>
        <w:t>0</w:t>
      </w:r>
      <w:r w:rsidR="000379ED" w:rsidRPr="00D82DA9">
        <w:rPr>
          <w:rFonts w:ascii="Calibri" w:hAnsi="Calibri" w:cs="Arial"/>
          <w:b/>
          <w:bCs/>
          <w:sz w:val="22"/>
          <w:szCs w:val="22"/>
        </w:rPr>
        <w:tab/>
        <w:t>Riverside Walk</w:t>
      </w:r>
      <w:r w:rsidR="000379ED">
        <w:rPr>
          <w:rFonts w:ascii="Calibri" w:hAnsi="Calibri" w:cs="Arial"/>
          <w:sz w:val="22"/>
          <w:szCs w:val="22"/>
        </w:rPr>
        <w:t xml:space="preserve"> – to </w:t>
      </w:r>
      <w:r w:rsidR="00850908">
        <w:rPr>
          <w:rFonts w:ascii="Calibri" w:hAnsi="Calibri" w:cs="Arial"/>
          <w:sz w:val="22"/>
          <w:szCs w:val="22"/>
        </w:rPr>
        <w:t xml:space="preserve">consider </w:t>
      </w:r>
      <w:r w:rsidR="00B50B01">
        <w:rPr>
          <w:rFonts w:ascii="Calibri" w:hAnsi="Calibri" w:cs="Arial"/>
          <w:sz w:val="22"/>
          <w:szCs w:val="22"/>
        </w:rPr>
        <w:t xml:space="preserve">final </w:t>
      </w:r>
      <w:r w:rsidR="0007768A">
        <w:rPr>
          <w:rFonts w:ascii="Calibri" w:hAnsi="Calibri" w:cs="Arial"/>
          <w:sz w:val="22"/>
          <w:szCs w:val="22"/>
        </w:rPr>
        <w:t xml:space="preserve">transfer </w:t>
      </w:r>
      <w:hyperlink r:id="rId15" w:history="1">
        <w:r w:rsidR="0007768A" w:rsidRPr="00B50B01">
          <w:rPr>
            <w:rStyle w:val="Hyperlink"/>
            <w:rFonts w:ascii="Calibri" w:hAnsi="Calibri" w:cs="Arial"/>
            <w:sz w:val="22"/>
            <w:szCs w:val="22"/>
          </w:rPr>
          <w:t>document</w:t>
        </w:r>
        <w:r w:rsidR="00B147EE" w:rsidRPr="00B50B01">
          <w:rPr>
            <w:rStyle w:val="Hyperlink"/>
            <w:rFonts w:ascii="Calibri" w:hAnsi="Calibri" w:cs="Arial"/>
            <w:sz w:val="22"/>
            <w:szCs w:val="22"/>
          </w:rPr>
          <w:t>s</w:t>
        </w:r>
      </w:hyperlink>
      <w:r w:rsidR="00A93E29">
        <w:rPr>
          <w:rFonts w:ascii="Calibri" w:hAnsi="Calibri" w:cs="Arial"/>
          <w:sz w:val="22"/>
          <w:szCs w:val="22"/>
        </w:rPr>
        <w:t xml:space="preserve"> </w:t>
      </w:r>
      <w:r w:rsidR="00B50B01">
        <w:rPr>
          <w:rFonts w:ascii="Calibri" w:hAnsi="Calibri" w:cs="Arial"/>
          <w:sz w:val="22"/>
          <w:szCs w:val="22"/>
        </w:rPr>
        <w:t xml:space="preserve">&amp; </w:t>
      </w:r>
      <w:hyperlink r:id="rId16" w:history="1">
        <w:r w:rsidR="00B50B01" w:rsidRPr="00CB2984">
          <w:rPr>
            <w:rStyle w:val="Hyperlink"/>
            <w:rFonts w:ascii="Calibri" w:hAnsi="Calibri" w:cs="Arial"/>
            <w:sz w:val="22"/>
            <w:szCs w:val="22"/>
          </w:rPr>
          <w:t>Land registry</w:t>
        </w:r>
      </w:hyperlink>
      <w:r w:rsidR="00B50B01">
        <w:rPr>
          <w:rFonts w:ascii="Calibri" w:hAnsi="Calibri" w:cs="Arial"/>
          <w:sz w:val="22"/>
          <w:szCs w:val="22"/>
        </w:rPr>
        <w:t xml:space="preserve"> for </w:t>
      </w:r>
      <w:r w:rsidR="00A93E29">
        <w:rPr>
          <w:rFonts w:ascii="Calibri" w:hAnsi="Calibri" w:cs="Arial"/>
          <w:sz w:val="22"/>
          <w:szCs w:val="22"/>
        </w:rPr>
        <w:t>signing.</w:t>
      </w:r>
    </w:p>
    <w:p w14:paraId="341B2AB7" w14:textId="11427E22" w:rsidR="0056211C" w:rsidRDefault="0056211C" w:rsidP="006377FC">
      <w:pPr>
        <w:ind w:left="1440" w:hanging="1440"/>
        <w:rPr>
          <w:rFonts w:ascii="Calibri" w:hAnsi="Calibri" w:cs="Arial"/>
          <w:sz w:val="22"/>
          <w:szCs w:val="22"/>
        </w:rPr>
      </w:pPr>
    </w:p>
    <w:p w14:paraId="46018761" w14:textId="1B288933" w:rsidR="00E330E2" w:rsidRDefault="00092ED3" w:rsidP="00ED1422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</w:t>
      </w:r>
      <w:r w:rsidR="001964AF">
        <w:rPr>
          <w:rFonts w:ascii="Calibri" w:hAnsi="Calibri" w:cs="Arial"/>
          <w:b/>
          <w:color w:val="000000"/>
          <w:sz w:val="22"/>
          <w:szCs w:val="22"/>
        </w:rPr>
        <w:t>11</w:t>
      </w:r>
      <w:r w:rsidR="001010FA">
        <w:rPr>
          <w:rFonts w:ascii="Calibri" w:hAnsi="Calibri" w:cs="Arial"/>
          <w:b/>
          <w:color w:val="000000"/>
          <w:sz w:val="22"/>
          <w:szCs w:val="22"/>
        </w:rPr>
        <w:t>22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721659">
        <w:rPr>
          <w:rFonts w:ascii="Calibri" w:hAnsi="Calibri" w:cs="Arial"/>
          <w:b/>
          <w:color w:val="000000"/>
          <w:sz w:val="22"/>
          <w:szCs w:val="22"/>
        </w:rPr>
        <w:t>11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E86614">
        <w:rPr>
          <w:rFonts w:ascii="Calibri" w:hAnsi="Calibri" w:cs="Arial"/>
          <w:b/>
          <w:color w:val="000000"/>
          <w:sz w:val="22"/>
          <w:szCs w:val="22"/>
        </w:rPr>
        <w:t xml:space="preserve">Street Lighting – </w:t>
      </w:r>
      <w:r w:rsidR="00E86614" w:rsidRPr="00863825">
        <w:rPr>
          <w:rFonts w:ascii="Calibri" w:hAnsi="Calibri" w:cs="Arial"/>
          <w:bCs/>
          <w:color w:val="000000"/>
          <w:sz w:val="22"/>
          <w:szCs w:val="22"/>
        </w:rPr>
        <w:t>To consider</w:t>
      </w:r>
      <w:r w:rsidR="00E86614" w:rsidRPr="009E37AB">
        <w:rPr>
          <w:rFonts w:ascii="Calibri" w:hAnsi="Calibri" w:cs="Arial"/>
          <w:bCs/>
          <w:sz w:val="22"/>
          <w:szCs w:val="22"/>
        </w:rPr>
        <w:t xml:space="preserve"> </w:t>
      </w:r>
      <w:hyperlink r:id="rId17" w:history="1">
        <w:r w:rsidR="000905A9" w:rsidRPr="009E37AB">
          <w:rPr>
            <w:rStyle w:val="Hyperlink"/>
            <w:rFonts w:ascii="Calibri" w:hAnsi="Calibri" w:cs="Arial"/>
            <w:bCs/>
            <w:sz w:val="22"/>
            <w:szCs w:val="22"/>
          </w:rPr>
          <w:t>report</w:t>
        </w:r>
      </w:hyperlink>
      <w:r w:rsidR="000905A9" w:rsidRPr="009E37AB">
        <w:rPr>
          <w:rFonts w:ascii="Calibri" w:hAnsi="Calibri" w:cs="Arial"/>
          <w:bCs/>
          <w:sz w:val="22"/>
          <w:szCs w:val="22"/>
        </w:rPr>
        <w:t xml:space="preserve"> </w:t>
      </w:r>
      <w:r w:rsidR="00CB2984">
        <w:rPr>
          <w:rFonts w:ascii="Calibri" w:hAnsi="Calibri" w:cs="Arial"/>
          <w:bCs/>
          <w:color w:val="000000"/>
          <w:sz w:val="22"/>
          <w:szCs w:val="22"/>
        </w:rPr>
        <w:t xml:space="preserve"> &amp; </w:t>
      </w:r>
      <w:hyperlink r:id="rId18" w:history="1">
        <w:r w:rsidR="00CB2984" w:rsidRPr="00FE550C">
          <w:rPr>
            <w:rStyle w:val="Hyperlink"/>
            <w:rFonts w:ascii="Calibri" w:hAnsi="Calibri" w:cs="Arial"/>
            <w:bCs/>
            <w:sz w:val="22"/>
            <w:szCs w:val="22"/>
          </w:rPr>
          <w:t>quote</w:t>
        </w:r>
      </w:hyperlink>
      <w:r w:rsidR="00CB2984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0905A9">
        <w:rPr>
          <w:rFonts w:ascii="Calibri" w:hAnsi="Calibri" w:cs="Arial"/>
          <w:bCs/>
          <w:color w:val="000000"/>
          <w:sz w:val="22"/>
          <w:szCs w:val="22"/>
        </w:rPr>
        <w:t>deferred from previous meeting.</w:t>
      </w:r>
    </w:p>
    <w:p w14:paraId="252B6C6D" w14:textId="0DEB6B11" w:rsidR="00BA2FCC" w:rsidRDefault="00BA2FCC" w:rsidP="00ED1422">
      <w:pPr>
        <w:ind w:left="1440" w:hanging="1440"/>
        <w:rPr>
          <w:rFonts w:ascii="Calibri" w:hAnsi="Calibri" w:cs="Arial"/>
          <w:b/>
          <w:color w:val="000000"/>
          <w:sz w:val="22"/>
          <w:szCs w:val="22"/>
        </w:rPr>
      </w:pPr>
    </w:p>
    <w:p w14:paraId="1B771A02" w14:textId="76B77A32" w:rsidR="00BA2FCC" w:rsidRPr="00BA2FCC" w:rsidRDefault="00BA2FCC" w:rsidP="00ED1422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F:1122:12</w:t>
      </w:r>
      <w:r>
        <w:rPr>
          <w:rFonts w:ascii="Calibri" w:hAnsi="Calibri" w:cs="Arial"/>
          <w:b/>
          <w:color w:val="000000"/>
          <w:sz w:val="22"/>
          <w:szCs w:val="22"/>
        </w:rPr>
        <w:tab/>
        <w:t xml:space="preserve">2023-2024 Budget –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To discuss the </w:t>
      </w:r>
      <w:hyperlink r:id="rId19" w:history="1">
        <w:r w:rsidRPr="000040D3">
          <w:rPr>
            <w:rStyle w:val="Hyperlink"/>
            <w:rFonts w:ascii="Calibri" w:hAnsi="Calibri" w:cs="Arial"/>
            <w:bCs/>
            <w:sz w:val="22"/>
            <w:szCs w:val="22"/>
          </w:rPr>
          <w:t>budget</w:t>
        </w:r>
      </w:hyperlink>
      <w:r>
        <w:rPr>
          <w:rFonts w:ascii="Calibri" w:hAnsi="Calibri" w:cs="Arial"/>
          <w:bCs/>
          <w:color w:val="000000"/>
          <w:sz w:val="22"/>
          <w:szCs w:val="22"/>
        </w:rPr>
        <w:t xml:space="preserve"> for recommendation to </w:t>
      </w:r>
      <w:r w:rsidR="009E1381">
        <w:rPr>
          <w:rFonts w:ascii="Calibri" w:hAnsi="Calibri" w:cs="Arial"/>
          <w:bCs/>
          <w:color w:val="000000"/>
          <w:sz w:val="22"/>
          <w:szCs w:val="22"/>
        </w:rPr>
        <w:t>the F</w:t>
      </w:r>
      <w:r>
        <w:rPr>
          <w:rFonts w:ascii="Calibri" w:hAnsi="Calibri" w:cs="Arial"/>
          <w:bCs/>
          <w:color w:val="000000"/>
          <w:sz w:val="22"/>
          <w:szCs w:val="22"/>
        </w:rPr>
        <w:t>inance Committee.</w:t>
      </w:r>
      <w:r w:rsidR="009E1381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hyperlink r:id="rId20" w:history="1">
        <w:r w:rsidR="000040D3" w:rsidRPr="00CF2501">
          <w:rPr>
            <w:rStyle w:val="Hyperlink"/>
            <w:rFonts w:ascii="Calibri" w:hAnsi="Calibri" w:cs="Arial"/>
            <w:bCs/>
            <w:sz w:val="22"/>
            <w:szCs w:val="22"/>
          </w:rPr>
          <w:t>Income/Expenditure to date</w:t>
        </w:r>
      </w:hyperlink>
    </w:p>
    <w:p w14:paraId="70168D56" w14:textId="77777777" w:rsidR="003F367C" w:rsidRDefault="003F367C" w:rsidP="00ED1422">
      <w:pPr>
        <w:ind w:left="1440" w:hanging="1440"/>
        <w:rPr>
          <w:rFonts w:ascii="Calibri" w:hAnsi="Calibri" w:cs="Arial"/>
          <w:b/>
          <w:color w:val="000000"/>
          <w:sz w:val="22"/>
          <w:szCs w:val="22"/>
        </w:rPr>
      </w:pPr>
    </w:p>
    <w:p w14:paraId="5769A553" w14:textId="7A956B63" w:rsidR="00ED1422" w:rsidRDefault="00E86614" w:rsidP="00ED1422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Fonts w:ascii="Calibri" w:hAnsi="Calibri" w:cs="Arial"/>
          <w:b/>
          <w:color w:val="000000"/>
          <w:sz w:val="22"/>
          <w:szCs w:val="22"/>
        </w:rPr>
        <w:t>F:112</w:t>
      </w:r>
      <w:r w:rsidR="004F6EB3">
        <w:rPr>
          <w:rFonts w:ascii="Calibri" w:hAnsi="Calibri" w:cs="Arial"/>
          <w:b/>
          <w:color w:val="000000"/>
          <w:sz w:val="22"/>
          <w:szCs w:val="22"/>
        </w:rPr>
        <w:t>2</w:t>
      </w:r>
      <w:r>
        <w:rPr>
          <w:rFonts w:ascii="Calibri" w:hAnsi="Calibri" w:cs="Arial"/>
          <w:b/>
          <w:color w:val="000000"/>
          <w:sz w:val="22"/>
          <w:szCs w:val="22"/>
        </w:rPr>
        <w:t>:1</w:t>
      </w:r>
      <w:r w:rsidR="00BA2FCC">
        <w:rPr>
          <w:rFonts w:ascii="Calibri" w:hAnsi="Calibri" w:cs="Arial"/>
          <w:b/>
          <w:color w:val="000000"/>
          <w:sz w:val="22"/>
          <w:szCs w:val="22"/>
        </w:rPr>
        <w:t>3</w:t>
      </w:r>
      <w:proofErr w:type="gramEnd"/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092ED3">
        <w:rPr>
          <w:rFonts w:ascii="Calibri" w:hAnsi="Calibri" w:cs="Arial"/>
          <w:b/>
          <w:bCs/>
          <w:color w:val="000000"/>
          <w:sz w:val="22"/>
          <w:szCs w:val="22"/>
        </w:rPr>
        <w:t xml:space="preserve">Matters raised by Councillors </w:t>
      </w:r>
      <w:r w:rsidR="00092ED3">
        <w:rPr>
          <w:rFonts w:ascii="Calibri" w:hAnsi="Calibri" w:cs="Arial"/>
          <w:color w:val="000000"/>
          <w:sz w:val="22"/>
          <w:szCs w:val="22"/>
        </w:rPr>
        <w:t>– to receive matters for information or discussion for future agendas.</w:t>
      </w:r>
    </w:p>
    <w:p w14:paraId="5145AE0C" w14:textId="77777777" w:rsidR="00CA65D0" w:rsidRDefault="00CA65D0" w:rsidP="00ED1422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6CE0448E" w14:textId="06442A43" w:rsidR="0039105F" w:rsidRPr="008F5D27" w:rsidRDefault="00121F5B" w:rsidP="009E6A1C">
      <w:pPr>
        <w:jc w:val="center"/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>M</w:t>
      </w:r>
      <w:r w:rsidR="0039105F">
        <w:rPr>
          <w:rFonts w:asciiTheme="minorHAnsi" w:hAnsiTheme="minorHAnsi"/>
          <w:i/>
          <w:sz w:val="22"/>
          <w:szCs w:val="22"/>
        </w:rPr>
        <w:t xml:space="preserve">embers of the public should be aware that being present at a meeting of the Council or one of its committees will be deemed as the person having given consent to being recorded (photograph, </w:t>
      </w:r>
      <w:proofErr w:type="gramStart"/>
      <w:r w:rsidR="0039105F">
        <w:rPr>
          <w:rFonts w:asciiTheme="minorHAnsi" w:hAnsiTheme="minorHAnsi"/>
          <w:i/>
          <w:sz w:val="22"/>
          <w:szCs w:val="22"/>
        </w:rPr>
        <w:t>film</w:t>
      </w:r>
      <w:proofErr w:type="gramEnd"/>
      <w:r w:rsidR="0039105F">
        <w:rPr>
          <w:rFonts w:asciiTheme="minorHAnsi" w:hAnsiTheme="minorHAnsi"/>
          <w:i/>
          <w:sz w:val="22"/>
          <w:szCs w:val="22"/>
        </w:rPr>
        <w:t xml:space="preserve"> or audio recording) at the meeting, by any person present.</w:t>
      </w:r>
    </w:p>
    <w:sectPr w:rsidR="0039105F" w:rsidRPr="008F5D27" w:rsidSect="00CA65D0">
      <w:footerReference w:type="default" r:id="rId21"/>
      <w:headerReference w:type="first" r:id="rId22"/>
      <w:footerReference w:type="first" r:id="rId23"/>
      <w:pgSz w:w="11906" w:h="16838"/>
      <w:pgMar w:top="1237" w:right="1440" w:bottom="851" w:left="1440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55436" w14:textId="77777777" w:rsidR="005A45B1" w:rsidRDefault="005A45B1" w:rsidP="007A5675">
      <w:r>
        <w:separator/>
      </w:r>
    </w:p>
  </w:endnote>
  <w:endnote w:type="continuationSeparator" w:id="0">
    <w:p w14:paraId="6A8FF427" w14:textId="77777777" w:rsidR="005A45B1" w:rsidRDefault="005A45B1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proofErr w:type="gramStart"/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</w:t>
                          </w:r>
                          <w:proofErr w:type="gramEnd"/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proofErr w:type="gramStart"/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</w:t>
                    </w:r>
                    <w:proofErr w:type="gramEnd"/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89D0" w14:textId="30C898EE" w:rsidR="00833B10" w:rsidRDefault="00833B10" w:rsidP="00121F5B">
    <w:pPr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l Hall, Church Lane, Upper Beeding BN44 3HP</w:t>
    </w:r>
  </w:p>
  <w:p w14:paraId="48D7AE94" w14:textId="5599C504" w:rsidR="00833B10" w:rsidRDefault="00833B10" w:rsidP="007C3E5A">
    <w:pPr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00CBA77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proofErr w:type="gramStart"/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</w:t>
                          </w:r>
                          <w:proofErr w:type="gramEnd"/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2F663BB1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00CBA77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proofErr w:type="gramStart"/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</w:t>
                    </w:r>
                    <w:proofErr w:type="gramEnd"/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D8849" w14:textId="77777777" w:rsidR="005A45B1" w:rsidRDefault="005A45B1" w:rsidP="007A5675">
      <w:r>
        <w:separator/>
      </w:r>
    </w:p>
  </w:footnote>
  <w:footnote w:type="continuationSeparator" w:id="0">
    <w:p w14:paraId="0B2E0884" w14:textId="77777777" w:rsidR="005A45B1" w:rsidRDefault="005A45B1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4F3CCA79">
              <wp:simplePos x="0" y="0"/>
              <wp:positionH relativeFrom="page">
                <wp:posOffset>-327660</wp:posOffset>
              </wp:positionH>
              <wp:positionV relativeFrom="paragraph">
                <wp:posOffset>-445770</wp:posOffset>
              </wp:positionV>
              <wp:extent cx="8138160" cy="891540"/>
              <wp:effectExtent l="0" t="0" r="15240" b="2286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89154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47857CA6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1pt;width:640.8pt;height:70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47857CA6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6514E"/>
    <w:multiLevelType w:val="hybridMultilevel"/>
    <w:tmpl w:val="920C7556"/>
    <w:lvl w:ilvl="0" w:tplc="DB3294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6540281">
    <w:abstractNumId w:val="13"/>
  </w:num>
  <w:num w:numId="2" w16cid:durableId="1630476287">
    <w:abstractNumId w:val="9"/>
  </w:num>
  <w:num w:numId="3" w16cid:durableId="1000816810">
    <w:abstractNumId w:val="9"/>
  </w:num>
  <w:num w:numId="4" w16cid:durableId="360980107">
    <w:abstractNumId w:val="12"/>
  </w:num>
  <w:num w:numId="5" w16cid:durableId="704478816">
    <w:abstractNumId w:val="7"/>
  </w:num>
  <w:num w:numId="6" w16cid:durableId="1739134187">
    <w:abstractNumId w:val="0"/>
  </w:num>
  <w:num w:numId="7" w16cid:durableId="1588808330">
    <w:abstractNumId w:val="15"/>
  </w:num>
  <w:num w:numId="8" w16cid:durableId="64190310">
    <w:abstractNumId w:val="0"/>
  </w:num>
  <w:num w:numId="9" w16cid:durableId="923143838">
    <w:abstractNumId w:val="11"/>
  </w:num>
  <w:num w:numId="10" w16cid:durableId="903180023">
    <w:abstractNumId w:val="4"/>
  </w:num>
  <w:num w:numId="11" w16cid:durableId="587617069">
    <w:abstractNumId w:val="6"/>
  </w:num>
  <w:num w:numId="12" w16cid:durableId="190340641">
    <w:abstractNumId w:val="3"/>
  </w:num>
  <w:num w:numId="13" w16cid:durableId="230771935">
    <w:abstractNumId w:val="8"/>
  </w:num>
  <w:num w:numId="14" w16cid:durableId="1453671386">
    <w:abstractNumId w:val="14"/>
  </w:num>
  <w:num w:numId="15" w16cid:durableId="2139100197">
    <w:abstractNumId w:val="2"/>
  </w:num>
  <w:num w:numId="16" w16cid:durableId="757215431">
    <w:abstractNumId w:val="16"/>
  </w:num>
  <w:num w:numId="17" w16cid:durableId="672033601">
    <w:abstractNumId w:val="17"/>
  </w:num>
  <w:num w:numId="18" w16cid:durableId="1239829465">
    <w:abstractNumId w:val="5"/>
  </w:num>
  <w:num w:numId="19" w16cid:durableId="1371227920">
    <w:abstractNumId w:val="1"/>
  </w:num>
  <w:num w:numId="20" w16cid:durableId="1635797061">
    <w:abstractNumId w:val="18"/>
  </w:num>
  <w:num w:numId="21" w16cid:durableId="21218761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40D3"/>
    <w:rsid w:val="000131CA"/>
    <w:rsid w:val="00013214"/>
    <w:rsid w:val="000379ED"/>
    <w:rsid w:val="000477A2"/>
    <w:rsid w:val="000503A1"/>
    <w:rsid w:val="00055D95"/>
    <w:rsid w:val="00057450"/>
    <w:rsid w:val="000663BB"/>
    <w:rsid w:val="0006758A"/>
    <w:rsid w:val="00071252"/>
    <w:rsid w:val="0007768A"/>
    <w:rsid w:val="00083E5B"/>
    <w:rsid w:val="000853AA"/>
    <w:rsid w:val="000905A9"/>
    <w:rsid w:val="00092ED3"/>
    <w:rsid w:val="00097532"/>
    <w:rsid w:val="000C717F"/>
    <w:rsid w:val="000D4A5C"/>
    <w:rsid w:val="000E1362"/>
    <w:rsid w:val="001010FA"/>
    <w:rsid w:val="00103820"/>
    <w:rsid w:val="00106081"/>
    <w:rsid w:val="00121F5B"/>
    <w:rsid w:val="001309B8"/>
    <w:rsid w:val="001402E6"/>
    <w:rsid w:val="0014135F"/>
    <w:rsid w:val="001455DB"/>
    <w:rsid w:val="00177D13"/>
    <w:rsid w:val="00181DD2"/>
    <w:rsid w:val="0019392D"/>
    <w:rsid w:val="001964AF"/>
    <w:rsid w:val="001C194C"/>
    <w:rsid w:val="001C3572"/>
    <w:rsid w:val="001D46A3"/>
    <w:rsid w:val="001F167B"/>
    <w:rsid w:val="002036A1"/>
    <w:rsid w:val="002037F7"/>
    <w:rsid w:val="002104F6"/>
    <w:rsid w:val="00214AB5"/>
    <w:rsid w:val="00230AE5"/>
    <w:rsid w:val="00252C3C"/>
    <w:rsid w:val="00257F40"/>
    <w:rsid w:val="00287278"/>
    <w:rsid w:val="002D77AB"/>
    <w:rsid w:val="00316564"/>
    <w:rsid w:val="003407A6"/>
    <w:rsid w:val="00353DB0"/>
    <w:rsid w:val="00355216"/>
    <w:rsid w:val="003659BC"/>
    <w:rsid w:val="00377A92"/>
    <w:rsid w:val="003850A1"/>
    <w:rsid w:val="00385A24"/>
    <w:rsid w:val="00385B2D"/>
    <w:rsid w:val="003871C4"/>
    <w:rsid w:val="0039105F"/>
    <w:rsid w:val="00395D3D"/>
    <w:rsid w:val="00396648"/>
    <w:rsid w:val="003A0186"/>
    <w:rsid w:val="003A4178"/>
    <w:rsid w:val="003A7383"/>
    <w:rsid w:val="003B7A6B"/>
    <w:rsid w:val="003C176E"/>
    <w:rsid w:val="003C1D59"/>
    <w:rsid w:val="003C350A"/>
    <w:rsid w:val="003D1EA2"/>
    <w:rsid w:val="003E172C"/>
    <w:rsid w:val="003E2C01"/>
    <w:rsid w:val="003F1AE8"/>
    <w:rsid w:val="003F367C"/>
    <w:rsid w:val="00407A5B"/>
    <w:rsid w:val="00410B52"/>
    <w:rsid w:val="004126B8"/>
    <w:rsid w:val="0043494C"/>
    <w:rsid w:val="00471DCD"/>
    <w:rsid w:val="00472F13"/>
    <w:rsid w:val="004A568D"/>
    <w:rsid w:val="004D6E59"/>
    <w:rsid w:val="004E53A5"/>
    <w:rsid w:val="004E6BCE"/>
    <w:rsid w:val="004F6EB3"/>
    <w:rsid w:val="00503575"/>
    <w:rsid w:val="005119E1"/>
    <w:rsid w:val="0051486D"/>
    <w:rsid w:val="00517A3B"/>
    <w:rsid w:val="00526035"/>
    <w:rsid w:val="00533256"/>
    <w:rsid w:val="00550B7D"/>
    <w:rsid w:val="0056205C"/>
    <w:rsid w:val="0056211C"/>
    <w:rsid w:val="005A45B1"/>
    <w:rsid w:val="005B609B"/>
    <w:rsid w:val="005B6C45"/>
    <w:rsid w:val="005C4145"/>
    <w:rsid w:val="005D621D"/>
    <w:rsid w:val="005E4E67"/>
    <w:rsid w:val="006073C9"/>
    <w:rsid w:val="00610222"/>
    <w:rsid w:val="006102CF"/>
    <w:rsid w:val="00613412"/>
    <w:rsid w:val="006377FC"/>
    <w:rsid w:val="006A3884"/>
    <w:rsid w:val="006A72BB"/>
    <w:rsid w:val="006B1DEA"/>
    <w:rsid w:val="006D0E55"/>
    <w:rsid w:val="0070185F"/>
    <w:rsid w:val="00716E07"/>
    <w:rsid w:val="00717EEC"/>
    <w:rsid w:val="00721659"/>
    <w:rsid w:val="00732C6D"/>
    <w:rsid w:val="00732CED"/>
    <w:rsid w:val="00751D4B"/>
    <w:rsid w:val="00767F9E"/>
    <w:rsid w:val="007A5675"/>
    <w:rsid w:val="007C191F"/>
    <w:rsid w:val="007C3E5A"/>
    <w:rsid w:val="007C4FE0"/>
    <w:rsid w:val="007D3ED5"/>
    <w:rsid w:val="007D6714"/>
    <w:rsid w:val="007D6B7C"/>
    <w:rsid w:val="007E4E34"/>
    <w:rsid w:val="007F0A8D"/>
    <w:rsid w:val="00802832"/>
    <w:rsid w:val="00807FD9"/>
    <w:rsid w:val="0081402B"/>
    <w:rsid w:val="00814054"/>
    <w:rsid w:val="00817A6C"/>
    <w:rsid w:val="0083238B"/>
    <w:rsid w:val="00833B10"/>
    <w:rsid w:val="008377A9"/>
    <w:rsid w:val="00850908"/>
    <w:rsid w:val="00851D25"/>
    <w:rsid w:val="00863825"/>
    <w:rsid w:val="00876C6E"/>
    <w:rsid w:val="0089016C"/>
    <w:rsid w:val="00893028"/>
    <w:rsid w:val="008D3CAC"/>
    <w:rsid w:val="008D452C"/>
    <w:rsid w:val="008F52CD"/>
    <w:rsid w:val="008F5D27"/>
    <w:rsid w:val="0090156D"/>
    <w:rsid w:val="0090254F"/>
    <w:rsid w:val="00913C83"/>
    <w:rsid w:val="00914AF8"/>
    <w:rsid w:val="00934D10"/>
    <w:rsid w:val="00950894"/>
    <w:rsid w:val="009512DE"/>
    <w:rsid w:val="009605C3"/>
    <w:rsid w:val="0096662D"/>
    <w:rsid w:val="00980CAB"/>
    <w:rsid w:val="009915EF"/>
    <w:rsid w:val="009A0990"/>
    <w:rsid w:val="009A69EE"/>
    <w:rsid w:val="009B098A"/>
    <w:rsid w:val="009B16C4"/>
    <w:rsid w:val="009C1A24"/>
    <w:rsid w:val="009C54EE"/>
    <w:rsid w:val="009C6E70"/>
    <w:rsid w:val="009E1381"/>
    <w:rsid w:val="009E37AB"/>
    <w:rsid w:val="009E5B6B"/>
    <w:rsid w:val="009E5F8E"/>
    <w:rsid w:val="009E6A1C"/>
    <w:rsid w:val="009E734C"/>
    <w:rsid w:val="00A0179E"/>
    <w:rsid w:val="00A141B0"/>
    <w:rsid w:val="00A24B59"/>
    <w:rsid w:val="00A26B40"/>
    <w:rsid w:val="00A27A2F"/>
    <w:rsid w:val="00A5137E"/>
    <w:rsid w:val="00A71644"/>
    <w:rsid w:val="00A93E29"/>
    <w:rsid w:val="00A94201"/>
    <w:rsid w:val="00A950B9"/>
    <w:rsid w:val="00AA05A0"/>
    <w:rsid w:val="00AB30EA"/>
    <w:rsid w:val="00AB7081"/>
    <w:rsid w:val="00AB7871"/>
    <w:rsid w:val="00AC1E18"/>
    <w:rsid w:val="00AE0487"/>
    <w:rsid w:val="00AF180B"/>
    <w:rsid w:val="00AF3C68"/>
    <w:rsid w:val="00AF583E"/>
    <w:rsid w:val="00AF7A89"/>
    <w:rsid w:val="00B0760C"/>
    <w:rsid w:val="00B147EE"/>
    <w:rsid w:val="00B179FA"/>
    <w:rsid w:val="00B26AF6"/>
    <w:rsid w:val="00B30BDD"/>
    <w:rsid w:val="00B323FF"/>
    <w:rsid w:val="00B429E2"/>
    <w:rsid w:val="00B50B01"/>
    <w:rsid w:val="00B659EE"/>
    <w:rsid w:val="00B7290C"/>
    <w:rsid w:val="00B7511A"/>
    <w:rsid w:val="00B81B8C"/>
    <w:rsid w:val="00BA0D16"/>
    <w:rsid w:val="00BA2FCC"/>
    <w:rsid w:val="00BA628D"/>
    <w:rsid w:val="00BA6301"/>
    <w:rsid w:val="00BC5A8D"/>
    <w:rsid w:val="00BC6DA0"/>
    <w:rsid w:val="00BD27B4"/>
    <w:rsid w:val="00BF0496"/>
    <w:rsid w:val="00C12423"/>
    <w:rsid w:val="00C173F2"/>
    <w:rsid w:val="00C2099B"/>
    <w:rsid w:val="00C25850"/>
    <w:rsid w:val="00C27429"/>
    <w:rsid w:val="00C416E0"/>
    <w:rsid w:val="00C47203"/>
    <w:rsid w:val="00C7528C"/>
    <w:rsid w:val="00CA1405"/>
    <w:rsid w:val="00CA509F"/>
    <w:rsid w:val="00CA65D0"/>
    <w:rsid w:val="00CB2984"/>
    <w:rsid w:val="00CB3C3A"/>
    <w:rsid w:val="00CE16DD"/>
    <w:rsid w:val="00CE594F"/>
    <w:rsid w:val="00CF213B"/>
    <w:rsid w:val="00CF2501"/>
    <w:rsid w:val="00D30818"/>
    <w:rsid w:val="00D47399"/>
    <w:rsid w:val="00D70EBF"/>
    <w:rsid w:val="00D80DD0"/>
    <w:rsid w:val="00D82DA9"/>
    <w:rsid w:val="00D9327A"/>
    <w:rsid w:val="00DB13A6"/>
    <w:rsid w:val="00DC6EB2"/>
    <w:rsid w:val="00DD767C"/>
    <w:rsid w:val="00E03C99"/>
    <w:rsid w:val="00E25FB6"/>
    <w:rsid w:val="00E325C1"/>
    <w:rsid w:val="00E330E2"/>
    <w:rsid w:val="00E42056"/>
    <w:rsid w:val="00E424F4"/>
    <w:rsid w:val="00E43AF4"/>
    <w:rsid w:val="00E86614"/>
    <w:rsid w:val="00EB022F"/>
    <w:rsid w:val="00EC00DC"/>
    <w:rsid w:val="00ED1422"/>
    <w:rsid w:val="00ED4E37"/>
    <w:rsid w:val="00EE230E"/>
    <w:rsid w:val="00EE43DA"/>
    <w:rsid w:val="00EE5D2F"/>
    <w:rsid w:val="00EF30E1"/>
    <w:rsid w:val="00F03D1B"/>
    <w:rsid w:val="00F12008"/>
    <w:rsid w:val="00F347DA"/>
    <w:rsid w:val="00F368AF"/>
    <w:rsid w:val="00F36CB6"/>
    <w:rsid w:val="00F472E6"/>
    <w:rsid w:val="00F53D65"/>
    <w:rsid w:val="00F64D9B"/>
    <w:rsid w:val="00F84386"/>
    <w:rsid w:val="00FA3A61"/>
    <w:rsid w:val="00FB56C5"/>
    <w:rsid w:val="00FC172A"/>
    <w:rsid w:val="00FC338D"/>
    <w:rsid w:val="00FD1A24"/>
    <w:rsid w:val="00FD3061"/>
    <w:rsid w:val="00FE550C"/>
    <w:rsid w:val="00FE56A2"/>
    <w:rsid w:val="00F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fjXs3oCAKRCrmhqPTeSU0QB9KljYON0LRfiZJjA7oNdTQ" TargetMode="External"/><Relationship Id="rId18" Type="http://schemas.openxmlformats.org/officeDocument/2006/relationships/hyperlink" Target="https://upperbeedingpc.sharepoint.com/:b:/s/UBPC/EeUz5uHDBydOqqA7yU5l_kEBQCrjIl2fYufzl6eyf0jZ-w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SBJ8Atg4JFJgUdipM1gEE0BXnQbws5N_iOiTT8YmWHEzQ?e=wwhPC7" TargetMode="External"/><Relationship Id="rId17" Type="http://schemas.openxmlformats.org/officeDocument/2006/relationships/hyperlink" Target="https://upperbeedingpc.sharepoint.com/:w:/s/UBPC/EdbsOtMFQXpGpZzDogmVCz8Bdw4M9VAmJ4NhuNAoMCUlDQ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b:/s/UBPC/EVO_7Wlv0Z1Dixy3f0fJsjYBQuvDZEk4Z3x2hWEMjH9IiQ" TargetMode="External"/><Relationship Id="rId20" Type="http://schemas.openxmlformats.org/officeDocument/2006/relationships/hyperlink" Target="https://upperbeedingpc.sharepoint.com/:b:/s/UBPC/EVPYPZ3e_XZIoVY7Vq-VZNkBeKsUR0Zv0habMiFyK69YkQ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b:/s/UBPC/EQi2vumwLS1HhzlFGrnWsEIBxcOtdcRY2Hiqwv3H-3ZgoA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x:/s/UBPC/EbIklemusbdElpgbZ0RFdSkBX2sQ9QG3TuQf7fUzpyIt9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aYHMMs86FhOrQVMyLqUfzQBNQ1q4yU1BKDV60Tn_PQ1Hg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47</cp:revision>
  <cp:lastPrinted>2022-11-02T10:26:00Z</cp:lastPrinted>
  <dcterms:created xsi:type="dcterms:W3CDTF">2022-10-04T13:34:00Z</dcterms:created>
  <dcterms:modified xsi:type="dcterms:W3CDTF">2022-11-02T14:20:00Z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