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AFD0B" w14:textId="2186EC17" w:rsidR="00873B4D" w:rsidRDefault="00873B4D" w:rsidP="00873B4D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Style w:val="eop"/>
          <w:rFonts w:ascii="Calibri" w:hAnsi="Calibri" w:cs="Calibri"/>
        </w:rPr>
        <w:t> </w:t>
      </w:r>
      <w:r w:rsidRPr="007045B0">
        <w:rPr>
          <w:rFonts w:asciiTheme="minorHAnsi" w:hAnsiTheme="minorHAnsi" w:cstheme="minorHAnsi"/>
          <w:b/>
          <w:szCs w:val="24"/>
        </w:rPr>
        <w:t>Minutes of the</w:t>
      </w:r>
      <w:r>
        <w:rPr>
          <w:rFonts w:asciiTheme="minorHAnsi" w:hAnsiTheme="minorHAnsi" w:cstheme="minorHAnsi"/>
          <w:b/>
          <w:szCs w:val="24"/>
        </w:rPr>
        <w:t xml:space="preserve"> Finance Committee meeting held at the Gladys Bevan Hall on</w:t>
      </w:r>
    </w:p>
    <w:p w14:paraId="2F8A7FB1" w14:textId="3509D8E2" w:rsidR="00873B4D" w:rsidRDefault="00873B4D" w:rsidP="00873B4D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 Tuesday 23</w:t>
      </w:r>
      <w:r w:rsidRPr="00873B4D">
        <w:rPr>
          <w:rFonts w:asciiTheme="minorHAnsi" w:hAnsiTheme="minorHAnsi" w:cstheme="minorHAnsi"/>
          <w:b/>
          <w:szCs w:val="24"/>
          <w:vertAlign w:val="superscript"/>
        </w:rPr>
        <w:t>rd</w:t>
      </w:r>
      <w:r>
        <w:rPr>
          <w:rFonts w:asciiTheme="minorHAnsi" w:hAnsiTheme="minorHAnsi" w:cstheme="minorHAnsi"/>
          <w:b/>
          <w:szCs w:val="24"/>
        </w:rPr>
        <w:t xml:space="preserve"> November 2021 at 7pm </w:t>
      </w:r>
    </w:p>
    <w:p w14:paraId="6F5163F8" w14:textId="77777777" w:rsidR="00873B4D" w:rsidRDefault="00873B4D" w:rsidP="00873B4D">
      <w:pPr>
        <w:tabs>
          <w:tab w:val="left" w:pos="264"/>
        </w:tabs>
        <w:jc w:val="center"/>
        <w:rPr>
          <w:rFonts w:asciiTheme="minorHAnsi" w:hAnsiTheme="minorHAnsi" w:cstheme="minorHAnsi"/>
          <w:b/>
          <w:szCs w:val="24"/>
        </w:rPr>
      </w:pPr>
    </w:p>
    <w:p w14:paraId="2075038D" w14:textId="77777777" w:rsidR="00873B4D" w:rsidRPr="009E24DC" w:rsidRDefault="00873B4D" w:rsidP="00873B4D">
      <w:pPr>
        <w:tabs>
          <w:tab w:val="left" w:pos="180"/>
        </w:tabs>
        <w:rPr>
          <w:rFonts w:asciiTheme="minorHAnsi" w:hAnsiTheme="minorHAnsi" w:cstheme="minorHAnsi"/>
          <w:b/>
          <w:sz w:val="10"/>
          <w:szCs w:val="1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441605C6" w14:textId="074C2A58" w:rsidR="00873B4D" w:rsidRDefault="00873B4D" w:rsidP="00873B4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 w:rsidRPr="007045B0">
        <w:rPr>
          <w:rFonts w:asciiTheme="minorHAnsi" w:hAnsiTheme="minorHAnsi" w:cstheme="minorHAnsi"/>
          <w:sz w:val="22"/>
          <w:szCs w:val="22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</w:rPr>
        <w:t>Coun</w:t>
      </w:r>
      <w:r>
        <w:rPr>
          <w:rFonts w:asciiTheme="minorHAnsi" w:hAnsiTheme="minorHAnsi" w:cstheme="minorHAnsi"/>
          <w:b/>
          <w:sz w:val="22"/>
          <w:szCs w:val="22"/>
        </w:rPr>
        <w:t>c</w:t>
      </w:r>
      <w:r w:rsidRPr="007045B0">
        <w:rPr>
          <w:rFonts w:asciiTheme="minorHAnsi" w:hAnsiTheme="minorHAnsi" w:cstheme="minorHAnsi"/>
          <w:b/>
          <w:sz w:val="22"/>
          <w:szCs w:val="22"/>
        </w:rPr>
        <w:t>illors: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B. Harber (Chair</w:t>
      </w:r>
      <w:r w:rsidRPr="00870565">
        <w:rPr>
          <w:rFonts w:asciiTheme="minorHAnsi" w:hAnsiTheme="minorHAnsi" w:cstheme="minorHAnsi"/>
          <w:bCs/>
          <w:sz w:val="22"/>
          <w:szCs w:val="22"/>
        </w:rPr>
        <w:t>),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0" w:name="_Hlk88560489"/>
      <w:r w:rsidRPr="00870565">
        <w:rPr>
          <w:rFonts w:asciiTheme="minorHAnsi" w:hAnsiTheme="minorHAnsi" w:cstheme="minorHAnsi"/>
          <w:bCs/>
          <w:sz w:val="22"/>
          <w:szCs w:val="22"/>
        </w:rPr>
        <w:t>S. Birnstingl,</w:t>
      </w:r>
      <w:r>
        <w:rPr>
          <w:rFonts w:asciiTheme="minorHAnsi" w:hAnsiTheme="minorHAnsi" w:cstheme="minorHAnsi"/>
          <w:bCs/>
          <w:sz w:val="22"/>
          <w:szCs w:val="22"/>
        </w:rPr>
        <w:t xml:space="preserve"> I. Ivatt, T. Kardos and C. Warren. </w:t>
      </w:r>
      <w:bookmarkEnd w:id="0"/>
    </w:p>
    <w:p w14:paraId="1BE856B2" w14:textId="77777777" w:rsidR="00873B4D" w:rsidRPr="00FF5A61" w:rsidRDefault="00873B4D" w:rsidP="00873B4D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B52B55E" w14:textId="77777777" w:rsidR="00873B4D" w:rsidRPr="009E24DC" w:rsidRDefault="00873B4D" w:rsidP="00873B4D">
      <w:pPr>
        <w:jc w:val="both"/>
        <w:rPr>
          <w:rFonts w:asciiTheme="minorHAnsi" w:hAnsiTheme="minorHAnsi" w:cstheme="minorHAnsi"/>
          <w:b/>
          <w:sz w:val="10"/>
          <w:szCs w:val="10"/>
        </w:rPr>
      </w:pPr>
      <w:r w:rsidRPr="007045B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293853F" w14:textId="683DB6AB" w:rsidR="00873B4D" w:rsidRDefault="00873B4D" w:rsidP="00873B4D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Also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7045B0">
        <w:rPr>
          <w:rFonts w:asciiTheme="minorHAnsi" w:hAnsiTheme="minorHAnsi" w:cstheme="minorHAnsi"/>
          <w:b/>
          <w:sz w:val="22"/>
          <w:szCs w:val="22"/>
          <w:u w:val="single"/>
        </w:rPr>
        <w:t>present:</w:t>
      </w:r>
      <w:r>
        <w:rPr>
          <w:rFonts w:asciiTheme="minorHAnsi" w:hAnsiTheme="minorHAnsi" w:cstheme="minorHAnsi"/>
          <w:sz w:val="22"/>
          <w:szCs w:val="22"/>
        </w:rPr>
        <w:t xml:space="preserve"> Clerk: Celia Price, Councillors: </w:t>
      </w:r>
      <w:r>
        <w:rPr>
          <w:rFonts w:asciiTheme="minorHAnsi" w:hAnsiTheme="minorHAnsi" w:cstheme="minorHAnsi"/>
          <w:bCs/>
          <w:sz w:val="22"/>
          <w:szCs w:val="22"/>
        </w:rPr>
        <w:t>T. Albright,</w:t>
      </w:r>
      <w:r w:rsidRPr="0087056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J. Cannon, A. Chilver</w:t>
      </w:r>
    </w:p>
    <w:p w14:paraId="1839EA40" w14:textId="77777777" w:rsidR="00873B4D" w:rsidRDefault="00873B4D" w:rsidP="00873B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B913D" w14:textId="4660F544" w:rsidR="00873B4D" w:rsidRPr="00A437BB" w:rsidRDefault="00873B4D" w:rsidP="00873B4D">
      <w:pPr>
        <w:rPr>
          <w:rFonts w:ascii="Calibri" w:hAnsi="Calibri" w:cs="Arial"/>
          <w:color w:val="000000"/>
          <w:sz w:val="20"/>
        </w:rPr>
      </w:pPr>
      <w:r w:rsidRPr="008E161F">
        <w:rPr>
          <w:rFonts w:asciiTheme="minorHAnsi" w:hAnsiTheme="minorHAnsi" w:cstheme="minorHAnsi"/>
          <w:b/>
          <w:bCs/>
          <w:sz w:val="22"/>
          <w:szCs w:val="22"/>
          <w:u w:val="single"/>
        </w:rPr>
        <w:t>Members of the public: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3669">
        <w:rPr>
          <w:rFonts w:asciiTheme="minorHAnsi" w:hAnsiTheme="minorHAnsi" w:cstheme="minorHAnsi"/>
          <w:sz w:val="22"/>
          <w:szCs w:val="22"/>
        </w:rPr>
        <w:t>None</w:t>
      </w:r>
    </w:p>
    <w:p w14:paraId="09AF925A" w14:textId="77777777" w:rsidR="00873B4D" w:rsidRPr="00AF45F6" w:rsidRDefault="00873B4D" w:rsidP="00873B4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C55152" w14:textId="5811E6D7" w:rsidR="00F76C37" w:rsidRDefault="00F76C37" w:rsidP="00040A08">
      <w:pPr>
        <w:rPr>
          <w:rFonts w:ascii="Calibri" w:hAnsi="Calibri" w:cs="Arial"/>
          <w:bCs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</w:t>
      </w:r>
      <w:r w:rsidR="00040A08">
        <w:rPr>
          <w:rFonts w:ascii="Calibri" w:hAnsi="Calibri" w:cs="Arial"/>
          <w:b/>
          <w:color w:val="000000"/>
          <w:sz w:val="22"/>
          <w:szCs w:val="22"/>
        </w:rPr>
        <w:t>:</w:t>
      </w:r>
      <w:r w:rsidR="00A83895">
        <w:rPr>
          <w:rFonts w:ascii="Calibri" w:hAnsi="Calibri" w:cs="Arial"/>
          <w:b/>
          <w:color w:val="000000"/>
          <w:sz w:val="22"/>
          <w:szCs w:val="22"/>
        </w:rPr>
        <w:t>1</w:t>
      </w:r>
      <w:r w:rsidR="00D8293A">
        <w:rPr>
          <w:rFonts w:ascii="Calibri" w:hAnsi="Calibri" w:cs="Arial"/>
          <w:b/>
          <w:color w:val="000000"/>
          <w:sz w:val="22"/>
          <w:szCs w:val="22"/>
        </w:rPr>
        <w:t>1</w:t>
      </w:r>
      <w:r w:rsidR="00040A08">
        <w:rPr>
          <w:rFonts w:ascii="Calibri" w:hAnsi="Calibri" w:cs="Arial"/>
          <w:b/>
          <w:color w:val="000000"/>
          <w:sz w:val="22"/>
          <w:szCs w:val="22"/>
        </w:rPr>
        <w:t>21:01</w:t>
      </w:r>
      <w:r w:rsidR="00040A08">
        <w:rPr>
          <w:rFonts w:ascii="Calibri" w:hAnsi="Calibri" w:cs="Arial"/>
          <w:b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 xml:space="preserve">Election of Chairman </w:t>
      </w:r>
    </w:p>
    <w:p w14:paraId="7AFD8214" w14:textId="11898C55" w:rsidR="00C23669" w:rsidRDefault="00C23669" w:rsidP="00C2366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bookmarkStart w:id="1" w:name="_Hlk88560994"/>
      <w:r>
        <w:rPr>
          <w:rFonts w:ascii="Calibri" w:hAnsi="Calibri" w:cs="Arial"/>
          <w:color w:val="000000"/>
          <w:sz w:val="22"/>
          <w:szCs w:val="22"/>
        </w:rPr>
        <w:t xml:space="preserve">Cllr Harber was elected as Chairman for the Finance Committee for the municipal year ending May 2022. Proposed Cllr </w:t>
      </w:r>
      <w:r w:rsidR="00804605">
        <w:rPr>
          <w:rFonts w:ascii="Calibri" w:hAnsi="Calibri" w:cs="Arial"/>
          <w:color w:val="000000"/>
          <w:sz w:val="22"/>
          <w:szCs w:val="22"/>
        </w:rPr>
        <w:t>Warren</w:t>
      </w:r>
      <w:r>
        <w:rPr>
          <w:rFonts w:ascii="Calibri" w:hAnsi="Calibri" w:cs="Arial"/>
          <w:color w:val="000000"/>
          <w:sz w:val="22"/>
          <w:szCs w:val="22"/>
        </w:rPr>
        <w:tab/>
        <w:t xml:space="preserve">, seconded Cllr </w:t>
      </w:r>
      <w:r w:rsidR="00804605">
        <w:rPr>
          <w:rFonts w:ascii="Calibri" w:hAnsi="Calibri" w:cs="Arial"/>
          <w:color w:val="000000"/>
          <w:sz w:val="22"/>
          <w:szCs w:val="22"/>
        </w:rPr>
        <w:t xml:space="preserve">Kardos </w:t>
      </w:r>
      <w:r>
        <w:rPr>
          <w:rFonts w:ascii="Calibri" w:hAnsi="Calibri" w:cs="Arial"/>
          <w:color w:val="000000"/>
          <w:sz w:val="22"/>
          <w:szCs w:val="22"/>
        </w:rPr>
        <w:t xml:space="preserve"> and agreed by all</w:t>
      </w:r>
      <w:bookmarkEnd w:id="1"/>
      <w:r>
        <w:rPr>
          <w:rFonts w:ascii="Calibri" w:hAnsi="Calibri" w:cs="Arial"/>
          <w:color w:val="000000"/>
          <w:sz w:val="22"/>
          <w:szCs w:val="22"/>
        </w:rPr>
        <w:t>.</w:t>
      </w:r>
    </w:p>
    <w:p w14:paraId="08BFA233" w14:textId="3ABE353A" w:rsidR="00F76C37" w:rsidRPr="00F76C37" w:rsidRDefault="00F76C37" w:rsidP="00040A08">
      <w:pPr>
        <w:rPr>
          <w:rFonts w:ascii="Calibri" w:hAnsi="Calibri" w:cs="Arial"/>
          <w:b/>
          <w:color w:val="000000"/>
          <w:sz w:val="22"/>
          <w:szCs w:val="22"/>
        </w:rPr>
      </w:pPr>
    </w:p>
    <w:p w14:paraId="2E0CBC7A" w14:textId="526BF28E" w:rsidR="00F76C37" w:rsidRPr="00F76C37" w:rsidRDefault="00F76C37" w:rsidP="00040A08">
      <w:pPr>
        <w:rPr>
          <w:rFonts w:ascii="Calibri" w:hAnsi="Calibri" w:cs="Arial"/>
          <w:bCs/>
          <w:color w:val="000000"/>
          <w:sz w:val="22"/>
          <w:szCs w:val="22"/>
        </w:rPr>
      </w:pPr>
      <w:r w:rsidRPr="00F76C37">
        <w:rPr>
          <w:rFonts w:ascii="Calibri" w:hAnsi="Calibri" w:cs="Arial"/>
          <w:b/>
          <w:color w:val="000000"/>
          <w:sz w:val="22"/>
          <w:szCs w:val="22"/>
        </w:rPr>
        <w:t>F:1121:02</w:t>
      </w:r>
      <w:r w:rsidRPr="00F76C37">
        <w:rPr>
          <w:rFonts w:ascii="Calibri" w:hAnsi="Calibri" w:cs="Arial"/>
          <w:b/>
          <w:color w:val="000000"/>
          <w:sz w:val="22"/>
          <w:szCs w:val="22"/>
        </w:rPr>
        <w:tab/>
        <w:t>Election of Vice-Chairman</w:t>
      </w:r>
      <w:r>
        <w:rPr>
          <w:rFonts w:ascii="Calibri" w:hAnsi="Calibri" w:cs="Arial"/>
          <w:bCs/>
          <w:color w:val="000000"/>
          <w:sz w:val="22"/>
          <w:szCs w:val="22"/>
        </w:rPr>
        <w:t xml:space="preserve"> </w:t>
      </w:r>
    </w:p>
    <w:p w14:paraId="4BC8C07F" w14:textId="60223F49" w:rsidR="00F76C37" w:rsidRDefault="00BD75B8" w:rsidP="00BD75B8">
      <w:pPr>
        <w:ind w:left="144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</w:t>
      </w:r>
      <w:r w:rsidR="00804605">
        <w:rPr>
          <w:rFonts w:ascii="Calibri" w:hAnsi="Calibri" w:cs="Arial"/>
          <w:color w:val="000000"/>
          <w:sz w:val="22"/>
          <w:szCs w:val="22"/>
        </w:rPr>
        <w:t>Ivatt</w:t>
      </w:r>
      <w:r>
        <w:rPr>
          <w:rFonts w:ascii="Calibri" w:hAnsi="Calibri" w:cs="Arial"/>
          <w:color w:val="000000"/>
          <w:sz w:val="22"/>
          <w:szCs w:val="22"/>
        </w:rPr>
        <w:t xml:space="preserve"> was elected as </w:t>
      </w:r>
      <w:r w:rsidR="0034362E">
        <w:rPr>
          <w:rFonts w:ascii="Calibri" w:hAnsi="Calibri" w:cs="Arial"/>
          <w:color w:val="000000"/>
          <w:sz w:val="22"/>
          <w:szCs w:val="22"/>
        </w:rPr>
        <w:t>Vice-</w:t>
      </w:r>
      <w:r>
        <w:rPr>
          <w:rFonts w:ascii="Calibri" w:hAnsi="Calibri" w:cs="Arial"/>
          <w:color w:val="000000"/>
          <w:sz w:val="22"/>
          <w:szCs w:val="22"/>
        </w:rPr>
        <w:t xml:space="preserve">Chairman for the Finance Committee for the municipal year ending May 2022. Proposed Cllr </w:t>
      </w:r>
      <w:r w:rsidR="00804605">
        <w:rPr>
          <w:rFonts w:ascii="Calibri" w:hAnsi="Calibri" w:cs="Arial"/>
          <w:color w:val="000000"/>
          <w:sz w:val="22"/>
          <w:szCs w:val="22"/>
        </w:rPr>
        <w:t>Warren</w:t>
      </w:r>
      <w:r>
        <w:rPr>
          <w:rFonts w:ascii="Calibri" w:hAnsi="Calibri" w:cs="Arial"/>
          <w:color w:val="000000"/>
          <w:sz w:val="22"/>
          <w:szCs w:val="22"/>
        </w:rPr>
        <w:t>, seconded Cllr</w:t>
      </w:r>
      <w:r w:rsidR="00804605">
        <w:rPr>
          <w:rFonts w:ascii="Calibri" w:hAnsi="Calibri" w:cs="Arial"/>
          <w:color w:val="000000"/>
          <w:sz w:val="22"/>
          <w:szCs w:val="22"/>
        </w:rPr>
        <w:t xml:space="preserve"> Birnstingl</w:t>
      </w:r>
      <w:r>
        <w:rPr>
          <w:rFonts w:ascii="Calibri" w:hAnsi="Calibri" w:cs="Arial"/>
          <w:color w:val="000000"/>
          <w:sz w:val="22"/>
          <w:szCs w:val="22"/>
        </w:rPr>
        <w:t xml:space="preserve"> and agreed by all</w:t>
      </w:r>
      <w:r w:rsidR="0034362E">
        <w:rPr>
          <w:rFonts w:ascii="Calibri" w:hAnsi="Calibri" w:cs="Arial"/>
          <w:color w:val="000000"/>
          <w:sz w:val="22"/>
          <w:szCs w:val="22"/>
        </w:rPr>
        <w:t>.</w:t>
      </w:r>
    </w:p>
    <w:p w14:paraId="3AE6876B" w14:textId="77777777" w:rsidR="00BD75B8" w:rsidRDefault="00BD75B8" w:rsidP="00BD75B8">
      <w:pPr>
        <w:ind w:left="1440"/>
        <w:rPr>
          <w:rFonts w:ascii="Calibri" w:hAnsi="Calibri" w:cs="Arial"/>
          <w:b/>
          <w:color w:val="000000"/>
          <w:sz w:val="22"/>
          <w:szCs w:val="22"/>
        </w:rPr>
      </w:pPr>
    </w:p>
    <w:p w14:paraId="57344DFA" w14:textId="38E5DB94" w:rsidR="00040A08" w:rsidRDefault="0033750F" w:rsidP="00040A08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color w:val="000000"/>
          <w:sz w:val="22"/>
          <w:szCs w:val="22"/>
        </w:rPr>
        <w:t>F:1121:03</w:t>
      </w:r>
      <w:r>
        <w:rPr>
          <w:rFonts w:ascii="Calibri" w:hAnsi="Calibri" w:cs="Arial"/>
          <w:b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Apologies for absence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0CA050A2" w14:textId="1CE2AD70" w:rsidR="00040A08" w:rsidRDefault="00804605" w:rsidP="00040A08">
      <w:pPr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None</w:t>
      </w:r>
      <w:r w:rsidR="0034362E">
        <w:rPr>
          <w:rFonts w:ascii="Calibri" w:hAnsi="Calibri" w:cs="Arial"/>
          <w:color w:val="000000"/>
          <w:sz w:val="22"/>
          <w:szCs w:val="22"/>
        </w:rPr>
        <w:t>.</w:t>
      </w:r>
    </w:p>
    <w:p w14:paraId="08E42ACC" w14:textId="77777777" w:rsidR="00804605" w:rsidRDefault="00804605" w:rsidP="00040A08">
      <w:pPr>
        <w:rPr>
          <w:rFonts w:ascii="Calibri" w:hAnsi="Calibri" w:cs="Arial"/>
          <w:color w:val="000000"/>
          <w:sz w:val="22"/>
          <w:szCs w:val="22"/>
        </w:rPr>
      </w:pPr>
    </w:p>
    <w:p w14:paraId="7D41FE09" w14:textId="6D15753B" w:rsidR="00040A08" w:rsidRDefault="0033750F" w:rsidP="00040A08">
      <w:pPr>
        <w:ind w:left="1440" w:hanging="1440"/>
        <w:jc w:val="both"/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A8389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D8293A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>21:0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4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="00040A08" w:rsidRPr="000D371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Declaration of Councillors personal or prejudicial interest</w:t>
      </w:r>
      <w:r w:rsidR="00040A08" w:rsidRPr="000D3715"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> </w:t>
      </w:r>
    </w:p>
    <w:p w14:paraId="35CBD8F4" w14:textId="70E5A1FC" w:rsidR="00BD75B8" w:rsidRDefault="00BD75B8" w:rsidP="00BD75B8">
      <w:pPr>
        <w:ind w:left="1440" w:hanging="144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7045B0">
        <w:rPr>
          <w:rFonts w:asciiTheme="minorHAnsi" w:hAnsiTheme="minorHAnsi" w:cstheme="minorHAnsi"/>
          <w:sz w:val="22"/>
          <w:szCs w:val="22"/>
        </w:rPr>
        <w:t>The Chairman reminded councillors that previous declarations still stand (as defined under the Localism Act 201</w:t>
      </w:r>
      <w:r w:rsidRPr="00BF6AEF">
        <w:rPr>
          <w:rFonts w:asciiTheme="minorHAnsi" w:hAnsiTheme="minorHAnsi" w:cstheme="minorHAnsi"/>
          <w:sz w:val="22"/>
          <w:szCs w:val="22"/>
        </w:rPr>
        <w:t>1).</w:t>
      </w:r>
    </w:p>
    <w:p w14:paraId="1FD18AAE" w14:textId="77777777" w:rsidR="0033750F" w:rsidRDefault="0033750F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</w:pPr>
    </w:p>
    <w:p w14:paraId="4FC64228" w14:textId="77777777" w:rsidR="00BD75B8" w:rsidRDefault="0033750F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F</w:t>
      </w:r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:</w:t>
      </w:r>
      <w:r w:rsidR="00A83895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D8293A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1</w:t>
      </w:r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21:0</w:t>
      </w:r>
      <w:r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>5</w:t>
      </w:r>
      <w:r w:rsidR="00040A08">
        <w:rPr>
          <w:rStyle w:val="normaltextrun"/>
          <w:rFonts w:ascii="Calibri" w:hAnsi="Calibri" w:cs="Calibri"/>
          <w:b/>
          <w:bCs/>
          <w:sz w:val="22"/>
          <w:szCs w:val="22"/>
          <w:shd w:val="clear" w:color="auto" w:fill="FFFFFF"/>
        </w:rPr>
        <w:tab/>
      </w:r>
      <w:r w:rsidR="00040A0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Minutes of the last meeting </w:t>
      </w:r>
    </w:p>
    <w:p w14:paraId="687AFC07" w14:textId="60E7091D" w:rsidR="00BD75B8" w:rsidRDefault="00BD75B8" w:rsidP="00BD75B8">
      <w:pPr>
        <w:ind w:left="1440"/>
        <w:jc w:val="both"/>
        <w:rPr>
          <w:rStyle w:val="normaltextrun"/>
          <w:rFonts w:ascii="Calibri" w:hAnsi="Calibri" w:cs="Calibri"/>
          <w:color w:val="000000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The minutes of the meeting held on  </w:t>
      </w:r>
      <w:hyperlink r:id="rId11" w:history="1">
        <w:r w:rsidRPr="00CC334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2</w:t>
        </w:r>
        <w:r w:rsidR="00804605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>7th</w:t>
        </w:r>
        <w:r w:rsidRPr="00CC334A">
          <w:rPr>
            <w:rStyle w:val="Hyperlink"/>
            <w:rFonts w:ascii="Calibri" w:hAnsi="Calibri" w:cs="Calibri"/>
            <w:sz w:val="22"/>
            <w:szCs w:val="22"/>
            <w:shd w:val="clear" w:color="auto" w:fill="FFFFFF"/>
          </w:rPr>
          <w:t xml:space="preserve"> April 2021.</w:t>
        </w:r>
      </w:hyperlink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</w:t>
      </w:r>
      <w:r w:rsidRPr="00D465BA">
        <w:rPr>
          <w:rStyle w:val="Hyperlink"/>
          <w:rFonts w:asciiTheme="minorHAnsi" w:hAnsiTheme="minorHAnsi" w:cstheme="minorHAnsi"/>
          <w:color w:val="auto"/>
          <w:sz w:val="22"/>
          <w:szCs w:val="22"/>
          <w:u w:val="none"/>
        </w:rPr>
        <w:t xml:space="preserve">were approved as a true record.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Proposed by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804605">
        <w:rPr>
          <w:rStyle w:val="eop"/>
          <w:rFonts w:ascii="Calibri" w:hAnsi="Calibri" w:cs="Calibri"/>
          <w:color w:val="000000"/>
          <w:sz w:val="22"/>
          <w:szCs w:val="22"/>
        </w:rPr>
        <w:t>Birnstingl,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seconded Cllr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</w:t>
      </w:r>
      <w:r w:rsidR="00804605">
        <w:rPr>
          <w:rStyle w:val="eop"/>
          <w:rFonts w:ascii="Calibri" w:hAnsi="Calibri" w:cs="Calibri"/>
          <w:color w:val="000000"/>
          <w:sz w:val="22"/>
          <w:szCs w:val="22"/>
        </w:rPr>
        <w:t>Kardos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and </w:t>
      </w:r>
      <w:r w:rsidRPr="00777E58">
        <w:rPr>
          <w:rStyle w:val="eop"/>
          <w:rFonts w:ascii="Calibri" w:hAnsi="Calibri" w:cs="Calibri"/>
          <w:color w:val="000000"/>
          <w:sz w:val="22"/>
          <w:szCs w:val="22"/>
        </w:rPr>
        <w:t>agreed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. </w:t>
      </w:r>
    </w:p>
    <w:p w14:paraId="7BDA7E84" w14:textId="512386D6" w:rsidR="00BD75B8" w:rsidRDefault="00BD75B8" w:rsidP="0033750F">
      <w:pPr>
        <w:ind w:left="1440" w:hanging="1440"/>
        <w:jc w:val="both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6769648A" w14:textId="6168086E" w:rsidR="00040A08" w:rsidRDefault="0033750F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A8389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D8293A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21:0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6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040A08" w:rsidRPr="005F05D0">
        <w:rPr>
          <w:rFonts w:ascii="Calibri" w:hAnsi="Calibri" w:cs="Arial"/>
          <w:b/>
          <w:color w:val="000000"/>
          <w:sz w:val="22"/>
          <w:szCs w:val="22"/>
        </w:rPr>
        <w:t>Public Adjournment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37C944B0" w14:textId="7C73EE8F" w:rsidR="00CA4B9B" w:rsidRDefault="00804605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 xml:space="preserve">None present </w:t>
      </w:r>
    </w:p>
    <w:p w14:paraId="0693EE1F" w14:textId="77777777" w:rsidR="00804605" w:rsidRDefault="00804605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56559E1" w14:textId="77777777" w:rsidR="00BD75B8" w:rsidRDefault="0033750F" w:rsidP="009C1A73">
      <w:pPr>
        <w:ind w:left="1440" w:hanging="14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</w:t>
      </w:r>
      <w:r w:rsidR="009C1A7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A8389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D8293A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C1A7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21:0</w:t>
      </w:r>
      <w:r w:rsidR="00CB36C9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7</w:t>
      </w:r>
      <w:r w:rsidR="009C1A73"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Business Risk Assessment </w:t>
      </w:r>
    </w:p>
    <w:p w14:paraId="370E6B93" w14:textId="77777777" w:rsidR="00DD1676" w:rsidRDefault="0033750F" w:rsidP="00A446D9">
      <w:pPr>
        <w:ind w:left="1440" w:hanging="14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 w:rsidR="00BD75B8">
        <w:rPr>
          <w:rFonts w:asciiTheme="minorHAnsi" w:hAnsiTheme="minorHAnsi" w:cstheme="minorHAnsi"/>
          <w:bCs/>
          <w:color w:val="000000"/>
          <w:sz w:val="22"/>
          <w:szCs w:val="22"/>
        </w:rPr>
        <w:tab/>
        <w:t xml:space="preserve">The </w:t>
      </w:r>
      <w:hyperlink r:id="rId12" w:history="1">
        <w:r w:rsidRPr="008C2C4A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business risk assessment</w:t>
        </w:r>
      </w:hyperlink>
      <w:r w:rsidR="008C2C4A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</w:t>
      </w:r>
      <w:hyperlink r:id="rId13" w:history="1">
        <w:r w:rsidR="008C2C4A" w:rsidRPr="008C2C4A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actions</w:t>
        </w:r>
      </w:hyperlink>
      <w:r w:rsidR="00BD75B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were circulated prior to the meeting. </w:t>
      </w:r>
      <w:r w:rsidR="00DD1676">
        <w:rPr>
          <w:rFonts w:asciiTheme="minorHAnsi" w:hAnsiTheme="minorHAnsi" w:cstheme="minorHAnsi"/>
          <w:bCs/>
          <w:color w:val="000000"/>
          <w:sz w:val="22"/>
          <w:szCs w:val="22"/>
        </w:rPr>
        <w:t>It was noted that all previous actions have been completed.</w:t>
      </w:r>
    </w:p>
    <w:p w14:paraId="3B989391" w14:textId="77777777" w:rsidR="00DD1676" w:rsidRDefault="0034362E" w:rsidP="00DD1676">
      <w:pPr>
        <w:ind w:left="144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>The report was reviewed and discussed</w:t>
      </w:r>
      <w:r w:rsidR="00DD1676">
        <w:rPr>
          <w:rFonts w:asciiTheme="minorHAnsi" w:hAnsiTheme="minorHAnsi" w:cstheme="minorHAnsi"/>
          <w:bCs/>
          <w:color w:val="000000"/>
          <w:sz w:val="22"/>
          <w:szCs w:val="22"/>
        </w:rPr>
        <w:t>.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All agreed to make some additions </w:t>
      </w:r>
      <w:proofErr w:type="gramStart"/>
      <w:r w:rsidR="00DD1676">
        <w:rPr>
          <w:rFonts w:asciiTheme="minorHAnsi" w:hAnsiTheme="minorHAnsi" w:cstheme="minorHAnsi"/>
          <w:bCs/>
          <w:color w:val="000000"/>
          <w:sz w:val="22"/>
          <w:szCs w:val="22"/>
        </w:rPr>
        <w:t>including:</w:t>
      </w:r>
      <w:proofErr w:type="gramEnd"/>
      <w:r w:rsidR="00DD167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meeting locations, Covid, tree warden inspections and fixed asset inspections. The revised business risk assessment will be presented to the full council at their meeting on 21</w:t>
      </w:r>
      <w:r w:rsidRPr="0034362E">
        <w:rPr>
          <w:rFonts w:asciiTheme="minorHAnsi" w:hAnsiTheme="minorHAnsi" w:cstheme="minorHAnsi"/>
          <w:bCs/>
          <w:color w:val="000000"/>
          <w:sz w:val="22"/>
          <w:szCs w:val="22"/>
          <w:vertAlign w:val="superscript"/>
        </w:rPr>
        <w:t>st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December. </w:t>
      </w:r>
    </w:p>
    <w:p w14:paraId="586F558F" w14:textId="7FF02A6D" w:rsidR="006A4754" w:rsidRDefault="006A4754" w:rsidP="00DD1676">
      <w:pPr>
        <w:ind w:left="144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Proposed </w:t>
      </w:r>
      <w:r w:rsidR="00A446D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Cllr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Warren, seconded </w:t>
      </w:r>
      <w:r w:rsidR="00A446D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Cllr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Kardos</w:t>
      </w:r>
      <w:r w:rsidR="00A446D9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and agreed</w:t>
      </w:r>
    </w:p>
    <w:p w14:paraId="617297A5" w14:textId="6C006220" w:rsidR="009C1A73" w:rsidRDefault="009C1A73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5CF03B8" w14:textId="77777777" w:rsidR="00A33E19" w:rsidRDefault="00CB36C9" w:rsidP="009C1A73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</w:t>
      </w:r>
      <w:r w:rsidR="009C1A7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A8389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D8293A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9C1A7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21:0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8</w:t>
      </w:r>
      <w:r w:rsidR="009C1A73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 w:rsidR="00B42C25" w:rsidRPr="00A33E19">
        <w:rPr>
          <w:rFonts w:ascii="Calibri" w:hAnsi="Calibri" w:cs="Arial"/>
          <w:b/>
          <w:color w:val="000000"/>
          <w:sz w:val="22"/>
          <w:szCs w:val="22"/>
        </w:rPr>
        <w:t>Fidelity Insurance</w:t>
      </w:r>
      <w:r w:rsidR="009C1A73"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p w14:paraId="7E9B0983" w14:textId="370D829B" w:rsidR="00DF10ED" w:rsidRDefault="00A33E19" w:rsidP="00A33E1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A33E19">
        <w:rPr>
          <w:rStyle w:val="eop"/>
          <w:rFonts w:ascii="Calibri" w:hAnsi="Calibri" w:cs="Calibri"/>
          <w:color w:val="000000"/>
          <w:sz w:val="22"/>
          <w:szCs w:val="22"/>
        </w:rPr>
        <w:t>The</w:t>
      </w:r>
      <w:r w:rsidR="00B42C25" w:rsidRPr="00A33E19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4" w:history="1">
        <w:r w:rsidR="00B42C25" w:rsidRPr="00530378">
          <w:rPr>
            <w:rStyle w:val="Hyperlink"/>
            <w:rFonts w:ascii="Calibri" w:hAnsi="Calibri" w:cs="Arial"/>
            <w:sz w:val="22"/>
            <w:szCs w:val="22"/>
          </w:rPr>
          <w:t>fidelity insurance cover</w:t>
        </w:r>
      </w:hyperlink>
      <w:r w:rsidR="00B42C25">
        <w:rPr>
          <w:rFonts w:ascii="Calibri" w:hAnsi="Calibri" w:cs="Arial"/>
          <w:color w:val="000000"/>
          <w:sz w:val="22"/>
          <w:szCs w:val="22"/>
        </w:rPr>
        <w:t xml:space="preserve"> as highlighted in the internal auditor report </w:t>
      </w:r>
      <w:r>
        <w:rPr>
          <w:rFonts w:ascii="Calibri" w:hAnsi="Calibri" w:cs="Arial"/>
          <w:color w:val="000000"/>
          <w:sz w:val="22"/>
          <w:szCs w:val="22"/>
        </w:rPr>
        <w:t>was reviewed and discussed.</w:t>
      </w:r>
      <w:r w:rsidR="00A446D9">
        <w:rPr>
          <w:rFonts w:ascii="Calibri" w:hAnsi="Calibri" w:cs="Arial"/>
          <w:color w:val="000000"/>
          <w:sz w:val="22"/>
          <w:szCs w:val="22"/>
        </w:rPr>
        <w:t xml:space="preserve"> The Clerk is seeking clarification from the insurance company regarding the </w:t>
      </w:r>
      <w:r w:rsidR="00E81D42">
        <w:rPr>
          <w:rFonts w:ascii="Calibri" w:hAnsi="Calibri" w:cs="Arial"/>
          <w:color w:val="000000"/>
          <w:sz w:val="22"/>
          <w:szCs w:val="22"/>
        </w:rPr>
        <w:t xml:space="preserve">Joint </w:t>
      </w:r>
      <w:r w:rsidR="00A446D9">
        <w:rPr>
          <w:rFonts w:ascii="Calibri" w:hAnsi="Calibri" w:cs="Arial"/>
          <w:color w:val="000000"/>
          <w:sz w:val="22"/>
          <w:szCs w:val="22"/>
        </w:rPr>
        <w:t>Burial Board funds and will obtain a quote to increase the fidelity insurance accordingly.</w:t>
      </w:r>
    </w:p>
    <w:p w14:paraId="78D12819" w14:textId="77777777" w:rsidR="00A33E19" w:rsidRDefault="00B42C25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bookmarkStart w:id="2" w:name="_Hlk74663466"/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lastRenderedPageBreak/>
        <w:t>F</w:t>
      </w:r>
      <w:r w:rsidR="003D462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A8389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D8293A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3D462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21:0</w:t>
      </w:r>
      <w:bookmarkEnd w:id="2"/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9</w:t>
      </w:r>
      <w:r w:rsidR="003D4626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color w:val="000000"/>
          <w:sz w:val="22"/>
          <w:szCs w:val="22"/>
        </w:rPr>
        <w:t>Year to Date expenditure</w:t>
      </w:r>
      <w:r w:rsidR="003D4626">
        <w:rPr>
          <w:rFonts w:ascii="Calibri" w:hAnsi="Calibri" w:cs="Arial"/>
          <w:b/>
          <w:color w:val="000000"/>
          <w:sz w:val="22"/>
          <w:szCs w:val="22"/>
        </w:rPr>
        <w:t xml:space="preserve"> </w:t>
      </w:r>
    </w:p>
    <w:p w14:paraId="53BFC242" w14:textId="05F2EB0D" w:rsidR="00D8293A" w:rsidRDefault="00A33E19" w:rsidP="00A33E1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The</w:t>
      </w:r>
      <w:r w:rsidR="00B42C25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5" w:history="1">
        <w:r w:rsidR="00B42C25" w:rsidRPr="00462B6F">
          <w:rPr>
            <w:rStyle w:val="Hyperlink"/>
            <w:rFonts w:ascii="Calibri" w:hAnsi="Calibri" w:cs="Arial"/>
            <w:sz w:val="22"/>
            <w:szCs w:val="22"/>
          </w:rPr>
          <w:t>year to date expenditure</w:t>
        </w:r>
      </w:hyperlink>
      <w:r>
        <w:rPr>
          <w:rFonts w:ascii="Calibri" w:hAnsi="Calibri" w:cs="Arial"/>
          <w:color w:val="000000"/>
          <w:sz w:val="22"/>
          <w:szCs w:val="22"/>
        </w:rPr>
        <w:t xml:space="preserve"> was reviewed in detail</w:t>
      </w:r>
      <w:r w:rsidR="00A446D9">
        <w:rPr>
          <w:rFonts w:ascii="Calibri" w:hAnsi="Calibri" w:cs="Arial"/>
          <w:color w:val="000000"/>
          <w:sz w:val="22"/>
          <w:szCs w:val="22"/>
        </w:rPr>
        <w:t>.</w:t>
      </w:r>
    </w:p>
    <w:p w14:paraId="3819CEC5" w14:textId="77777777" w:rsidR="00B42C25" w:rsidRDefault="00B42C25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11564EB2" w14:textId="77777777" w:rsidR="00A33E19" w:rsidRDefault="00B42C25" w:rsidP="00040A08">
      <w:pPr>
        <w:ind w:left="1440" w:hanging="144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</w:t>
      </w:r>
      <w:r w:rsidR="00D8293A" w:rsidRPr="00D8293A">
        <w:rPr>
          <w:rFonts w:ascii="Calibri" w:hAnsi="Calibri" w:cs="Arial"/>
          <w:b/>
          <w:bCs/>
          <w:color w:val="000000"/>
          <w:sz w:val="22"/>
          <w:szCs w:val="22"/>
        </w:rPr>
        <w:t>:1121: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10</w:t>
      </w:r>
      <w:r w:rsidR="00D8293A">
        <w:rPr>
          <w:rFonts w:ascii="Calibri" w:hAnsi="Calibri" w:cs="Arial"/>
          <w:b/>
          <w:bCs/>
          <w:color w:val="000000"/>
          <w:sz w:val="22"/>
          <w:szCs w:val="22"/>
        </w:rPr>
        <w:tab/>
      </w:r>
      <w:r>
        <w:rPr>
          <w:rFonts w:ascii="Calibri" w:hAnsi="Calibri" w:cs="Arial"/>
          <w:b/>
          <w:bCs/>
          <w:color w:val="000000"/>
          <w:sz w:val="22"/>
          <w:szCs w:val="22"/>
        </w:rPr>
        <w:t xml:space="preserve">Tax Base </w:t>
      </w:r>
    </w:p>
    <w:p w14:paraId="6670E5A3" w14:textId="4FDD6586" w:rsidR="00D8293A" w:rsidRDefault="00A33E19" w:rsidP="00A33E1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 w:rsidRPr="00A33E19">
        <w:rPr>
          <w:rFonts w:ascii="Calibri" w:hAnsi="Calibri" w:cs="Arial"/>
          <w:color w:val="000000"/>
          <w:sz w:val="22"/>
          <w:szCs w:val="22"/>
        </w:rPr>
        <w:t>T</w:t>
      </w:r>
      <w:r w:rsidR="00B42C25" w:rsidRPr="00A33E19">
        <w:rPr>
          <w:rFonts w:ascii="Calibri" w:hAnsi="Calibri" w:cs="Arial"/>
          <w:color w:val="000000"/>
          <w:sz w:val="22"/>
          <w:szCs w:val="22"/>
        </w:rPr>
        <w:t>he</w:t>
      </w:r>
      <w:r w:rsidR="00B42C25">
        <w:rPr>
          <w:rFonts w:ascii="Calibri" w:hAnsi="Calibri" w:cs="Arial"/>
          <w:color w:val="000000"/>
          <w:sz w:val="22"/>
          <w:szCs w:val="22"/>
        </w:rPr>
        <w:t xml:space="preserve"> </w:t>
      </w:r>
      <w:hyperlink r:id="rId16" w:history="1">
        <w:r w:rsidR="00B42C25" w:rsidRPr="00067DC5">
          <w:rPr>
            <w:rStyle w:val="Hyperlink"/>
            <w:rFonts w:ascii="Calibri" w:hAnsi="Calibri" w:cs="Arial"/>
            <w:sz w:val="22"/>
            <w:szCs w:val="22"/>
          </w:rPr>
          <w:t>tax base figures from HDC</w:t>
        </w:r>
      </w:hyperlink>
      <w:r w:rsidR="00B42C25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 xml:space="preserve">were </w:t>
      </w:r>
      <w:r w:rsidR="00B42C25">
        <w:rPr>
          <w:rFonts w:ascii="Calibri" w:hAnsi="Calibri" w:cs="Arial"/>
          <w:color w:val="000000"/>
          <w:sz w:val="22"/>
          <w:szCs w:val="22"/>
        </w:rPr>
        <w:t>receive</w:t>
      </w:r>
      <w:r>
        <w:rPr>
          <w:rFonts w:ascii="Calibri" w:hAnsi="Calibri" w:cs="Arial"/>
          <w:color w:val="000000"/>
          <w:sz w:val="22"/>
          <w:szCs w:val="22"/>
        </w:rPr>
        <w:t xml:space="preserve">d and the Chair gave </w:t>
      </w:r>
      <w:r w:rsidR="00B42C25">
        <w:rPr>
          <w:rFonts w:ascii="Calibri" w:hAnsi="Calibri" w:cs="Arial"/>
          <w:color w:val="000000"/>
          <w:sz w:val="22"/>
          <w:szCs w:val="22"/>
        </w:rPr>
        <w:t>an</w:t>
      </w:r>
      <w:r w:rsidR="00B42C25" w:rsidRPr="00462B6F">
        <w:rPr>
          <w:rFonts w:ascii="Calibri" w:hAnsi="Calibri" w:cs="Arial"/>
          <w:sz w:val="22"/>
          <w:szCs w:val="22"/>
        </w:rPr>
        <w:t xml:space="preserve"> </w:t>
      </w:r>
      <w:hyperlink r:id="rId17" w:history="1">
        <w:r w:rsidR="00B42C25" w:rsidRPr="00462B6F">
          <w:rPr>
            <w:rStyle w:val="Hyperlink"/>
            <w:rFonts w:ascii="Calibri" w:hAnsi="Calibri" w:cs="Arial"/>
            <w:sz w:val="22"/>
            <w:szCs w:val="22"/>
          </w:rPr>
          <w:t>explanation</w:t>
        </w:r>
      </w:hyperlink>
      <w:r>
        <w:rPr>
          <w:rFonts w:ascii="Calibri" w:hAnsi="Calibri" w:cs="Arial"/>
          <w:color w:val="000000"/>
          <w:sz w:val="22"/>
          <w:szCs w:val="22"/>
        </w:rPr>
        <w:t xml:space="preserve">. </w:t>
      </w:r>
      <w:r w:rsidR="00B42C25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4BA7DC16" w14:textId="01B3283D" w:rsidR="00D8293A" w:rsidRDefault="00D8293A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7D3C45D" w14:textId="77777777" w:rsidR="00A33E19" w:rsidRDefault="00B42C25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</w:t>
      </w:r>
      <w:r w:rsidR="00157092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D8293A">
        <w:rPr>
          <w:rFonts w:ascii="Calibri" w:hAnsi="Calibri" w:cs="Arial"/>
          <w:b/>
          <w:bCs/>
          <w:color w:val="000000"/>
          <w:sz w:val="22"/>
          <w:szCs w:val="22"/>
        </w:rPr>
        <w:t>1121: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11</w:t>
      </w:r>
      <w:r w:rsidR="00D8293A">
        <w:rPr>
          <w:rFonts w:ascii="Calibri" w:hAnsi="Calibri" w:cs="Arial"/>
          <w:b/>
          <w:bCs/>
          <w:color w:val="000000"/>
          <w:sz w:val="22"/>
          <w:szCs w:val="22"/>
        </w:rPr>
        <w:tab/>
      </w:r>
      <w:r w:rsidRPr="00B42C25">
        <w:rPr>
          <w:rFonts w:ascii="Calibri" w:hAnsi="Calibri" w:cs="Arial"/>
          <w:b/>
          <w:bCs/>
          <w:color w:val="000000"/>
          <w:sz w:val="22"/>
          <w:szCs w:val="22"/>
        </w:rPr>
        <w:t>2022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/23 Budget</w:t>
      </w:r>
      <w:r w:rsidR="00D8293A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</w:p>
    <w:p w14:paraId="511B6362" w14:textId="315B8C4E" w:rsidR="00D8293A" w:rsidRDefault="00A33E19" w:rsidP="00A33E1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The draft </w:t>
      </w:r>
      <w:hyperlink r:id="rId18" w:history="1">
        <w:r w:rsidR="00157092" w:rsidRPr="00462B6F">
          <w:rPr>
            <w:rStyle w:val="Hyperlink"/>
            <w:rFonts w:ascii="Calibri" w:hAnsi="Calibri" w:cs="Arial"/>
            <w:sz w:val="22"/>
            <w:szCs w:val="22"/>
          </w:rPr>
          <w:t>budget proposals</w:t>
        </w:r>
      </w:hyperlink>
      <w:r w:rsidR="00157092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were reviewed and discussed</w:t>
      </w:r>
      <w:r w:rsidR="00A34047">
        <w:rPr>
          <w:rFonts w:ascii="Calibri" w:hAnsi="Calibri" w:cs="Arial"/>
          <w:color w:val="000000"/>
          <w:sz w:val="22"/>
          <w:szCs w:val="22"/>
        </w:rPr>
        <w:t xml:space="preserve">, after much debate some adjustments were agreed. It was recommended that the revised budget is </w:t>
      </w:r>
      <w:r w:rsidR="00560A46">
        <w:rPr>
          <w:rFonts w:ascii="Calibri" w:hAnsi="Calibri" w:cs="Arial"/>
          <w:color w:val="000000"/>
          <w:sz w:val="22"/>
          <w:szCs w:val="22"/>
        </w:rPr>
        <w:t>p</w:t>
      </w:r>
      <w:r w:rsidR="00A34047">
        <w:rPr>
          <w:rFonts w:ascii="Calibri" w:hAnsi="Calibri" w:cs="Arial"/>
          <w:color w:val="000000"/>
          <w:sz w:val="22"/>
          <w:szCs w:val="22"/>
        </w:rPr>
        <w:t>resented to Full Council for rati</w:t>
      </w:r>
      <w:r w:rsidR="0012105F">
        <w:rPr>
          <w:rFonts w:ascii="Calibri" w:hAnsi="Calibri" w:cs="Arial"/>
          <w:color w:val="000000"/>
          <w:sz w:val="22"/>
          <w:szCs w:val="22"/>
        </w:rPr>
        <w:t xml:space="preserve">fication </w:t>
      </w:r>
      <w:r w:rsidR="00A34047">
        <w:rPr>
          <w:rFonts w:ascii="Calibri" w:hAnsi="Calibri" w:cs="Arial"/>
          <w:color w:val="000000"/>
          <w:sz w:val="22"/>
          <w:szCs w:val="22"/>
        </w:rPr>
        <w:t>at the meeting scheduled for 21</w:t>
      </w:r>
      <w:r w:rsidR="00A34047" w:rsidRPr="00A34047">
        <w:rPr>
          <w:rFonts w:ascii="Calibri" w:hAnsi="Calibri" w:cs="Arial"/>
          <w:color w:val="000000"/>
          <w:sz w:val="22"/>
          <w:szCs w:val="22"/>
          <w:vertAlign w:val="superscript"/>
        </w:rPr>
        <w:t>st</w:t>
      </w:r>
      <w:r w:rsidR="00A34047">
        <w:rPr>
          <w:rFonts w:ascii="Calibri" w:hAnsi="Calibri" w:cs="Arial"/>
          <w:color w:val="000000"/>
          <w:sz w:val="22"/>
          <w:szCs w:val="22"/>
        </w:rPr>
        <w:t xml:space="preserve"> December. </w:t>
      </w:r>
      <w:r w:rsidR="0012105F">
        <w:rPr>
          <w:rFonts w:ascii="Calibri" w:hAnsi="Calibri" w:cs="Arial"/>
          <w:color w:val="000000"/>
          <w:sz w:val="22"/>
          <w:szCs w:val="22"/>
        </w:rPr>
        <w:t xml:space="preserve">Proposed Cllr Warren, seconded Cllr Kardos and </w:t>
      </w:r>
      <w:r w:rsidR="0041067C">
        <w:rPr>
          <w:rFonts w:ascii="Calibri" w:hAnsi="Calibri" w:cs="Arial"/>
          <w:color w:val="000000"/>
          <w:sz w:val="22"/>
          <w:szCs w:val="22"/>
        </w:rPr>
        <w:t>agreed.</w:t>
      </w:r>
    </w:p>
    <w:p w14:paraId="0F522573" w14:textId="5D7366FF" w:rsidR="008430BA" w:rsidRDefault="008430BA" w:rsidP="00A33E1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47514593" w14:textId="74E8B67C" w:rsidR="00DA60A1" w:rsidRDefault="00560A46" w:rsidP="00A33E1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During the discussion membership to WSALC was reviewed, it was resolved to recommend UBPC re-join as soon as possible. The Clerk will obtain a pro-rata quote.</w:t>
      </w:r>
      <w:r w:rsidR="00DA60A1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1EAD9AAD" w14:textId="277FD309" w:rsidR="00BC5B06" w:rsidRDefault="00BC5B06" w:rsidP="00A33E1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DCFBEE9" w14:textId="352306D1" w:rsidR="00BC5B06" w:rsidRPr="00D8293A" w:rsidRDefault="00BC5B06" w:rsidP="00A33E19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A question was raised </w:t>
      </w:r>
      <w:r w:rsidR="00BE4A1C">
        <w:rPr>
          <w:rFonts w:ascii="Calibri" w:hAnsi="Calibri" w:cs="Arial"/>
          <w:color w:val="000000"/>
          <w:sz w:val="22"/>
          <w:szCs w:val="22"/>
        </w:rPr>
        <w:t xml:space="preserve">concerning the renewal of the Neighbourhood Warden contract and the Clerk will confirm the expiry date of the current </w:t>
      </w:r>
      <w:r w:rsidR="00DD1676">
        <w:rPr>
          <w:rFonts w:ascii="Calibri" w:hAnsi="Calibri" w:cs="Arial"/>
          <w:color w:val="000000"/>
          <w:sz w:val="22"/>
          <w:szCs w:val="22"/>
        </w:rPr>
        <w:t>3-year</w:t>
      </w:r>
      <w:r w:rsidR="00BE4A1C">
        <w:rPr>
          <w:rFonts w:ascii="Calibri" w:hAnsi="Calibri" w:cs="Arial"/>
          <w:color w:val="000000"/>
          <w:sz w:val="22"/>
          <w:szCs w:val="22"/>
        </w:rPr>
        <w:t xml:space="preserve"> contract.</w:t>
      </w:r>
    </w:p>
    <w:p w14:paraId="69DFAB98" w14:textId="77777777" w:rsidR="00F11738" w:rsidRDefault="00F11738" w:rsidP="00040A08">
      <w:pPr>
        <w:ind w:left="1440" w:hanging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312B2F86" w14:textId="77777777" w:rsidR="00A33E19" w:rsidRDefault="00157092" w:rsidP="00040A08">
      <w:pPr>
        <w:ind w:left="1440" w:hanging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:</w:t>
      </w:r>
      <w:r w:rsidR="00A8389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D8293A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21:</w:t>
      </w:r>
      <w:r w:rsidR="008B56D5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1</w:t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>Charges</w:t>
      </w:r>
      <w:r w:rsidR="00040A08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25696BDD" w14:textId="01DF22C4" w:rsidR="00040A08" w:rsidRDefault="00A33E19" w:rsidP="00A33E19">
      <w:pPr>
        <w:ind w:left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Sports Hall fees </w:t>
      </w:r>
    </w:p>
    <w:p w14:paraId="6845700C" w14:textId="71D66853" w:rsidR="00560A46" w:rsidRPr="00560A46" w:rsidRDefault="00560A46" w:rsidP="00A33E19">
      <w:pPr>
        <w:ind w:left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The sports hall charges were reviewed, it was resolved t</w:t>
      </w:r>
      <w:r w:rsidR="00DD1676">
        <w:rPr>
          <w:rStyle w:val="eop"/>
          <w:rFonts w:ascii="Calibri" w:hAnsi="Calibri" w:cs="Calibri"/>
          <w:color w:val="000000"/>
          <w:sz w:val="22"/>
          <w:szCs w:val="22"/>
        </w:rPr>
        <w:t>o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recommen</w:t>
      </w:r>
      <w:r w:rsidR="00DD1676">
        <w:rPr>
          <w:rStyle w:val="eop"/>
          <w:rFonts w:ascii="Calibri" w:hAnsi="Calibri" w:cs="Calibri"/>
          <w:color w:val="000000"/>
          <w:sz w:val="22"/>
          <w:szCs w:val="22"/>
        </w:rPr>
        <w:t>d an increase of all 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he charges by £1 per hour. UBFC and UBCC charges have recently been reviewed with no further changes recommended. The commercial use of the recreation ground will incur a cost to the hirer of £5 per session (previously £10 per week for u</w:t>
      </w:r>
      <w:r w:rsidR="00BC5B06">
        <w:rPr>
          <w:rStyle w:val="eop"/>
          <w:rFonts w:ascii="Calibri" w:hAnsi="Calibri" w:cs="Calibri"/>
          <w:color w:val="000000"/>
          <w:sz w:val="22"/>
          <w:szCs w:val="22"/>
        </w:rPr>
        <w:t>p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to 3 sessions)</w:t>
      </w:r>
    </w:p>
    <w:p w14:paraId="55EF0FCD" w14:textId="4F3E0B28" w:rsidR="00A33E19" w:rsidRDefault="00A33E19" w:rsidP="00A33E19">
      <w:pPr>
        <w:ind w:left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1A3EECA7" w14:textId="3E3395B4" w:rsidR="00A33E19" w:rsidRDefault="00A33E19" w:rsidP="00A33E19">
      <w:pPr>
        <w:ind w:left="1440"/>
        <w:jc w:val="both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Allotment fees</w:t>
      </w:r>
    </w:p>
    <w:p w14:paraId="3D702531" w14:textId="77777777" w:rsidR="00BC5B06" w:rsidRDefault="00BC5B06" w:rsidP="00A33E19">
      <w:pPr>
        <w:ind w:left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The current charge is </w:t>
      </w:r>
      <w:r w:rsidR="00B719D6" w:rsidRPr="00B719D6">
        <w:rPr>
          <w:rStyle w:val="eop"/>
          <w:rFonts w:ascii="Calibri" w:hAnsi="Calibri" w:cs="Calibri"/>
          <w:color w:val="000000"/>
          <w:sz w:val="22"/>
          <w:szCs w:val="22"/>
        </w:rPr>
        <w:t>0.19778 per square meter</w:t>
      </w:r>
      <w:r w:rsidR="00B719D6">
        <w:rPr>
          <w:rStyle w:val="eop"/>
          <w:rFonts w:ascii="Calibri" w:hAnsi="Calibri" w:cs="Calibri"/>
          <w:color w:val="000000"/>
          <w:sz w:val="22"/>
          <w:szCs w:val="22"/>
        </w:rPr>
        <w:t xml:space="preserve">. Fees were increased in 2021 by 10%. A year’s notice must be given to increase allotment fees.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It was resolved to recommend a </w:t>
      </w:r>
      <w:r w:rsidR="00B719D6">
        <w:rPr>
          <w:rStyle w:val="eop"/>
          <w:rFonts w:ascii="Calibri" w:hAnsi="Calibri" w:cs="Calibri"/>
          <w:color w:val="000000"/>
          <w:sz w:val="22"/>
          <w:szCs w:val="22"/>
        </w:rPr>
        <w:t xml:space="preserve">further 10% increase 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with effect from 1</w:t>
      </w:r>
      <w:r w:rsidRPr="00BC5B06">
        <w:rPr>
          <w:rStyle w:val="eop"/>
          <w:rFonts w:ascii="Calibri" w:hAnsi="Calibri" w:cs="Calibri"/>
          <w:color w:val="000000"/>
          <w:sz w:val="22"/>
          <w:szCs w:val="22"/>
          <w:vertAlign w:val="superscript"/>
        </w:rPr>
        <w:t>st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 January 2023. </w:t>
      </w:r>
    </w:p>
    <w:p w14:paraId="118188DA" w14:textId="77777777" w:rsidR="00BC5B06" w:rsidRDefault="00BC5B06" w:rsidP="00A33E19">
      <w:pPr>
        <w:ind w:left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40DF2664" w14:textId="77EA5C6D" w:rsidR="005D2A26" w:rsidRPr="00B719D6" w:rsidRDefault="00BC5B06" w:rsidP="00A33E19">
      <w:pPr>
        <w:ind w:left="1440"/>
        <w:jc w:val="both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Proposed Cllr Warren, seconded Cllr Ivatt and agreed by all. </w:t>
      </w:r>
    </w:p>
    <w:p w14:paraId="0561DF71" w14:textId="77777777" w:rsidR="00F11738" w:rsidRDefault="00F11738" w:rsidP="000C4B4A">
      <w:pPr>
        <w:ind w:left="1440" w:hanging="1440"/>
        <w:jc w:val="both"/>
        <w:textAlignment w:val="baseline"/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</w:pPr>
    </w:p>
    <w:p w14:paraId="1E1B4B9D" w14:textId="77777777" w:rsidR="00A33E19" w:rsidRDefault="00157092" w:rsidP="000C4B4A">
      <w:pPr>
        <w:ind w:left="1440" w:hanging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F:1121:13</w:t>
      </w:r>
      <w:r w:rsidR="000C4B4A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>2022/23 Precept</w:t>
      </w:r>
      <w:r w:rsidR="00420189">
        <w:rPr>
          <w:rStyle w:val="eop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07B9A5FB" w14:textId="1D982F8C" w:rsidR="00F60D8F" w:rsidRDefault="00BE4A1C" w:rsidP="00A33E19">
      <w:pPr>
        <w:ind w:left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Considering the proposed budget, it was resolved to recommend a precept demand of £212,850 (an increase of 4.7%).</w:t>
      </w:r>
    </w:p>
    <w:p w14:paraId="7264C108" w14:textId="1E4E526F" w:rsidR="00BE4A1C" w:rsidRDefault="00BE4A1C" w:rsidP="00A33E19">
      <w:pPr>
        <w:ind w:left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</w:p>
    <w:p w14:paraId="698BC95A" w14:textId="28A0815D" w:rsidR="00157092" w:rsidRDefault="00BE4A1C" w:rsidP="00BE4A1C">
      <w:pPr>
        <w:ind w:left="1440"/>
        <w:jc w:val="both"/>
        <w:textAlignment w:val="baseline"/>
        <w:rPr>
          <w:rStyle w:val="eop"/>
          <w:rFonts w:ascii="Calibri" w:hAnsi="Calibri" w:cs="Calibri"/>
          <w:color w:val="000000"/>
          <w:sz w:val="22"/>
          <w:szCs w:val="22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 xml:space="preserve">Proposed Cllr Warren, seconded Cllr Kardos and agreed. </w:t>
      </w:r>
    </w:p>
    <w:p w14:paraId="308F849C" w14:textId="77777777" w:rsidR="00BE4A1C" w:rsidRDefault="00BE4A1C" w:rsidP="00BE4A1C">
      <w:pPr>
        <w:ind w:left="1440"/>
        <w:jc w:val="both"/>
        <w:textAlignment w:val="baseline"/>
        <w:rPr>
          <w:rFonts w:ascii="Calibri" w:hAnsi="Calibri" w:cs="Calibri"/>
          <w:color w:val="000000"/>
          <w:sz w:val="22"/>
          <w:szCs w:val="22"/>
        </w:rPr>
      </w:pPr>
    </w:p>
    <w:p w14:paraId="560CE877" w14:textId="14BC532F" w:rsidR="00040A08" w:rsidRDefault="00F11738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>:</w:t>
      </w:r>
      <w:r w:rsidR="00A83895">
        <w:rPr>
          <w:rFonts w:ascii="Calibri" w:hAnsi="Calibri" w:cs="Arial"/>
          <w:b/>
          <w:bCs/>
          <w:color w:val="000000"/>
          <w:sz w:val="22"/>
          <w:szCs w:val="22"/>
        </w:rPr>
        <w:t>1</w:t>
      </w:r>
      <w:r w:rsidR="00302F81">
        <w:rPr>
          <w:rFonts w:ascii="Calibri" w:hAnsi="Calibri" w:cs="Arial"/>
          <w:b/>
          <w:bCs/>
          <w:color w:val="000000"/>
          <w:sz w:val="22"/>
          <w:szCs w:val="22"/>
        </w:rPr>
        <w:t>12</w:t>
      </w:r>
      <w:r w:rsidR="00040A08">
        <w:rPr>
          <w:rFonts w:ascii="Calibri" w:hAnsi="Calibri" w:cs="Arial"/>
          <w:b/>
          <w:bCs/>
          <w:color w:val="000000"/>
          <w:sz w:val="22"/>
          <w:szCs w:val="22"/>
        </w:rPr>
        <w:t>1:</w:t>
      </w:r>
      <w:r>
        <w:rPr>
          <w:rFonts w:ascii="Calibri" w:hAnsi="Calibri" w:cs="Arial"/>
          <w:b/>
          <w:bCs/>
          <w:color w:val="000000"/>
          <w:sz w:val="22"/>
          <w:szCs w:val="22"/>
        </w:rPr>
        <w:t>14</w:t>
      </w:r>
      <w:r w:rsidR="00040A08" w:rsidRPr="00176180">
        <w:rPr>
          <w:rFonts w:ascii="Calibri" w:hAnsi="Calibri" w:cs="Arial"/>
          <w:b/>
          <w:bCs/>
          <w:color w:val="000000"/>
          <w:sz w:val="22"/>
          <w:szCs w:val="22"/>
        </w:rPr>
        <w:tab/>
        <w:t>Matters raised by Councillors</w:t>
      </w:r>
      <w:r w:rsidR="00040A08">
        <w:rPr>
          <w:rFonts w:ascii="Calibri" w:hAnsi="Calibri" w:cs="Arial"/>
          <w:color w:val="000000"/>
          <w:sz w:val="22"/>
          <w:szCs w:val="22"/>
        </w:rPr>
        <w:t xml:space="preserve"> </w:t>
      </w:r>
    </w:p>
    <w:p w14:paraId="17D00147" w14:textId="7FDCBD73" w:rsidR="00E37375" w:rsidRDefault="00BE4A1C" w:rsidP="00E3737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Cllr Birnstingl raised concerns about the funding of future capital projects, recommending the consideration of </w:t>
      </w:r>
      <w:r w:rsidR="00DD1676">
        <w:rPr>
          <w:rFonts w:ascii="Calibri" w:hAnsi="Calibri" w:cs="Arial"/>
          <w:color w:val="000000"/>
          <w:sz w:val="22"/>
          <w:szCs w:val="22"/>
        </w:rPr>
        <w:t>long-term</w:t>
      </w:r>
      <w:r>
        <w:rPr>
          <w:rFonts w:ascii="Calibri" w:hAnsi="Calibri" w:cs="Arial"/>
          <w:color w:val="000000"/>
          <w:sz w:val="22"/>
          <w:szCs w:val="22"/>
        </w:rPr>
        <w:t xml:space="preserve"> ear-marked reserves.</w:t>
      </w:r>
    </w:p>
    <w:p w14:paraId="629B96CC" w14:textId="05F50BE5" w:rsidR="00BE4A1C" w:rsidRDefault="00BE4A1C" w:rsidP="00E3737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24D6065E" w14:textId="4F1176CB" w:rsidR="00BE4A1C" w:rsidRDefault="00BE4A1C" w:rsidP="00E37375">
      <w:pPr>
        <w:ind w:left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Cllr Albright raised concerns about increasing the precept</w:t>
      </w:r>
      <w:r w:rsidR="00DD1676">
        <w:rPr>
          <w:rFonts w:ascii="Calibri" w:hAnsi="Calibri" w:cs="Arial"/>
          <w:color w:val="000000"/>
          <w:sz w:val="22"/>
          <w:szCs w:val="22"/>
        </w:rPr>
        <w:t>.</w:t>
      </w:r>
    </w:p>
    <w:p w14:paraId="5F14404A" w14:textId="30EDDB71" w:rsidR="00A33E19" w:rsidRDefault="00A33E19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0084802" w14:textId="48BF32EB" w:rsidR="00A33E19" w:rsidRDefault="00A33E19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3CE719E" w14:textId="007EB7FD" w:rsidR="00A33E19" w:rsidRDefault="00A33E19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There being no other business the meeting closed at</w:t>
      </w:r>
      <w:r w:rsidR="00813D75">
        <w:rPr>
          <w:rFonts w:ascii="Calibri" w:hAnsi="Calibri" w:cs="Arial"/>
          <w:color w:val="000000"/>
          <w:sz w:val="22"/>
          <w:szCs w:val="22"/>
        </w:rPr>
        <w:t xml:space="preserve"> 9:25pm</w:t>
      </w:r>
    </w:p>
    <w:p w14:paraId="4C46E876" w14:textId="5750CC0F" w:rsidR="00A33E19" w:rsidRDefault="00A33E19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51B14971" w14:textId="195B66C5" w:rsidR="00A33E19" w:rsidRDefault="00A33E19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62824A90" w14:textId="3B735C97" w:rsidR="00A33E19" w:rsidRDefault="00A33E19" w:rsidP="00040A08">
      <w:pPr>
        <w:ind w:left="1440" w:hanging="144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E647185" w14:textId="01526552" w:rsidR="00F11738" w:rsidRDefault="00A33E19" w:rsidP="00DD1676">
      <w:pPr>
        <w:ind w:left="1440" w:hanging="144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ab/>
        <w:t>Signed:</w:t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</w:r>
      <w:r>
        <w:rPr>
          <w:rFonts w:ascii="Calibri" w:hAnsi="Calibri" w:cs="Arial"/>
          <w:color w:val="000000"/>
          <w:sz w:val="22"/>
          <w:szCs w:val="22"/>
        </w:rPr>
        <w:tab/>
        <w:t>Dated:</w:t>
      </w:r>
    </w:p>
    <w:sectPr w:rsidR="00F11738" w:rsidSect="00B429E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237" w:right="1440" w:bottom="851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A2742" w14:textId="77777777" w:rsidR="00767F9E" w:rsidRDefault="00767F9E" w:rsidP="007A5675">
      <w:r>
        <w:separator/>
      </w:r>
    </w:p>
  </w:endnote>
  <w:endnote w:type="continuationSeparator" w:id="0">
    <w:p w14:paraId="17DA54D7" w14:textId="77777777" w:rsidR="00767F9E" w:rsidRDefault="00767F9E" w:rsidP="007A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8F164" w14:textId="77777777" w:rsidR="005471A8" w:rsidRDefault="005471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7BD05" w14:textId="4EB0EFA4" w:rsidR="00055D95" w:rsidRDefault="00055D95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E64EA7" wp14:editId="6455AB6A">
              <wp:simplePos x="0" y="0"/>
              <wp:positionH relativeFrom="page">
                <wp:posOffset>-213360</wp:posOffset>
              </wp:positionH>
              <wp:positionV relativeFrom="paragraph">
                <wp:posOffset>-523875</wp:posOffset>
              </wp:positionV>
              <wp:extent cx="7925434" cy="588644"/>
              <wp:effectExtent l="0" t="0" r="1905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25434" cy="588644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4B715D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D4902FC" w14:textId="77777777" w:rsidR="00055D95" w:rsidRPr="0090254F" w:rsidRDefault="00055D95" w:rsidP="00055D95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90254F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90254F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E64EA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6.8pt;margin-top:-41.25pt;width:624.05pt;height:4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" fillcolor="teal">
              <v:textbox>
                <w:txbxContent>
                  <w:p w14:paraId="744B715D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D4902FC" w14:textId="77777777" w:rsidR="00055D95" w:rsidRPr="0090254F" w:rsidRDefault="00055D95" w:rsidP="00055D95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90254F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90254F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489D0" w14:textId="4107717E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b/>
        <w:bCs/>
        <w:color w:val="FFFFFF" w:themeColor="background1"/>
        <w:sz w:val="20"/>
      </w:rPr>
      <w:t>The Gladys Bevan Hall, Church Lane, Upper Beeding BN44 3HP</w:t>
    </w:r>
  </w:p>
  <w:p w14:paraId="48D7AE94" w14:textId="5599C504" w:rsidR="00833B10" w:rsidRDefault="00833B10" w:rsidP="00833B10">
    <w:pPr>
      <w:jc w:val="center"/>
      <w:rPr>
        <w:b/>
        <w:bCs/>
        <w:color w:val="FFFFFF" w:themeColor="background1"/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34A6FCFF" wp14:editId="5D013F19">
              <wp:simplePos x="0" y="0"/>
              <wp:positionH relativeFrom="page">
                <wp:posOffset>-114300</wp:posOffset>
              </wp:positionH>
              <wp:positionV relativeFrom="paragraph">
                <wp:posOffset>255905</wp:posOffset>
              </wp:positionV>
              <wp:extent cx="7948294" cy="600709"/>
              <wp:effectExtent l="0" t="0" r="15240" b="2857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48294" cy="600709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663BB1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  <w:t>The Gladys Bevan Hall, Church Lane, Upper Beeding BN44 3HP</w:t>
                          </w:r>
                        </w:p>
                        <w:p w14:paraId="000CBA77" w14:textId="77777777" w:rsidR="00833B10" w:rsidRPr="00092ED3" w:rsidRDefault="00833B10" w:rsidP="00833B10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FFFFF" w:themeColor="background1"/>
                              <w:sz w:val="20"/>
                            </w:rPr>
                          </w:pP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 xml:space="preserve">Telephone: 01903 816911 </w:t>
                          </w:r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 xml:space="preserve">email: </w:t>
                          </w:r>
                          <w:hyperlink r:id="rId1" w:history="1">
                            <w:r w:rsidRPr="00092ED3">
                              <w:rPr>
                                <w:rStyle w:val="Hyperlink"/>
                                <w:rFonts w:asciiTheme="minorHAnsi" w:hAnsiTheme="minorHAnsi" w:cstheme="minorHAnsi"/>
                                <w:color w:val="FFFFFF" w:themeColor="background1"/>
                                <w:sz w:val="20"/>
                              </w:rPr>
                              <w:t>clerk@upperbeeding-pc.gov.uk</w:t>
                            </w:r>
                          </w:hyperlink>
                          <w:r w:rsidRPr="00092ED3"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</w:rPr>
                            <w:tab/>
                            <w:t>Website: www.upperbeeding-pc.gov.uk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A6FCF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9pt;margin-top:20.15pt;width:625.85pt;height:47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" fillcolor="teal">
              <v:textbox>
                <w:txbxContent>
                  <w:p w14:paraId="2F663BB1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  <w:t>The Gladys Bevan Hall, Church Lane, Upper Beeding BN44 3HP</w:t>
                    </w:r>
                  </w:p>
                  <w:p w14:paraId="000CBA77" w14:textId="77777777" w:rsidR="00833B10" w:rsidRPr="00092ED3" w:rsidRDefault="00833B10" w:rsidP="00833B10">
                    <w:pPr>
                      <w:jc w:val="center"/>
                      <w:rPr>
                        <w:rFonts w:asciiTheme="minorHAnsi" w:hAnsiTheme="minorHAnsi" w:cstheme="minorHAnsi"/>
                        <w:b/>
                        <w:bCs/>
                        <w:color w:val="FFFFFF" w:themeColor="background1"/>
                        <w:sz w:val="20"/>
                      </w:rPr>
                    </w:pP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 xml:space="preserve">Telephone: 01903 816911 </w:t>
                    </w:r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 xml:space="preserve">email: </w:t>
                    </w:r>
                    <w:hyperlink r:id="rId2" w:history="1">
                      <w:r w:rsidRPr="00092ED3">
                        <w:rPr>
                          <w:rStyle w:val="Hyperlink"/>
                          <w:rFonts w:asciiTheme="minorHAnsi" w:hAnsiTheme="minorHAnsi" w:cstheme="minorHAnsi"/>
                          <w:color w:val="FFFFFF" w:themeColor="background1"/>
                          <w:sz w:val="20"/>
                        </w:rPr>
                        <w:t>clerk@upperbeeding-pc.gov.uk</w:t>
                      </w:r>
                    </w:hyperlink>
                    <w:r w:rsidRPr="00092ED3"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</w:rPr>
                      <w:tab/>
                      <w:t>Website: www.upperbeeding-pc.gov.uk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b/>
        <w:bCs/>
        <w:color w:val="FFFFFF" w:themeColor="background1"/>
        <w:sz w:val="20"/>
      </w:rPr>
      <w:t>The Gladys Bevan Hall, Church Lane, Upper Beeding BN44 3HP</w:t>
    </w:r>
  </w:p>
  <w:p w14:paraId="707DB051" w14:textId="77777777" w:rsidR="00833B10" w:rsidRDefault="00833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891E" w14:textId="77777777" w:rsidR="00767F9E" w:rsidRDefault="00767F9E" w:rsidP="007A5675">
      <w:r>
        <w:separator/>
      </w:r>
    </w:p>
  </w:footnote>
  <w:footnote w:type="continuationSeparator" w:id="0">
    <w:p w14:paraId="33F43832" w14:textId="77777777" w:rsidR="00767F9E" w:rsidRDefault="00767F9E" w:rsidP="007A5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351BE" w14:textId="00A5442F" w:rsidR="005471A8" w:rsidRDefault="005471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B12B" w14:textId="5F356DD4" w:rsidR="005471A8" w:rsidRDefault="005471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F101" w14:textId="4BAB2B34" w:rsidR="00833B10" w:rsidRDefault="00833B1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779551F" wp14:editId="159ED844">
              <wp:simplePos x="0" y="0"/>
              <wp:positionH relativeFrom="page">
                <wp:posOffset>-327660</wp:posOffset>
              </wp:positionH>
              <wp:positionV relativeFrom="paragraph">
                <wp:posOffset>-449580</wp:posOffset>
              </wp:positionV>
              <wp:extent cx="8138160" cy="1074420"/>
              <wp:effectExtent l="0" t="0" r="15240" b="1143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38160" cy="1074420"/>
                      </a:xfrm>
                      <a:prstGeom prst="rect">
                        <a:avLst/>
                      </a:prstGeom>
                      <a:solidFill>
                        <a:srgbClr val="00808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9ACD9D" w14:textId="77777777" w:rsidR="00833B10" w:rsidRPr="00833B10" w:rsidRDefault="00833B10" w:rsidP="00833B10">
                          <w:pPr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</w:p>
                        <w:p w14:paraId="0FE95273" w14:textId="5C47EEA3" w:rsidR="00833B10" w:rsidRPr="00092ED3" w:rsidRDefault="00833B10" w:rsidP="00833B10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 w:rsidRPr="00092ED3">
                            <w:rPr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72"/>
                              <w:szCs w:val="72"/>
                            </w:rPr>
                            <w:t>Upper Beeding 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7955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5.8pt;margin-top:-35.4pt;width:640.8pt;height:8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" fillcolor="teal">
              <v:textbox>
                <w:txbxContent>
                  <w:p w14:paraId="4E9ACD9D" w14:textId="77777777" w:rsidR="00833B10" w:rsidRPr="00833B10" w:rsidRDefault="00833B10" w:rsidP="00833B10">
                    <w:pPr>
                      <w:jc w:val="center"/>
                      <w:rPr>
                        <w:b/>
                        <w:bCs/>
                        <w:color w:val="FFFFFF" w:themeColor="background1"/>
                        <w:sz w:val="16"/>
                        <w:szCs w:val="16"/>
                      </w:rPr>
                    </w:pPr>
                  </w:p>
                  <w:p w14:paraId="0FE95273" w14:textId="5C47EEA3" w:rsidR="00833B10" w:rsidRPr="00092ED3" w:rsidRDefault="00833B10" w:rsidP="00833B10">
                    <w:pPr>
                      <w:jc w:val="center"/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092ED3">
                      <w:rPr>
                        <w:rFonts w:ascii="Calibri" w:hAnsi="Calibri" w:cs="Calibr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Upper Beeding Parish Council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0A6D"/>
    <w:multiLevelType w:val="hybridMultilevel"/>
    <w:tmpl w:val="31363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55F5A"/>
    <w:multiLevelType w:val="hybridMultilevel"/>
    <w:tmpl w:val="71C4C7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7B3219"/>
    <w:multiLevelType w:val="hybridMultilevel"/>
    <w:tmpl w:val="57E2D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F6FBD"/>
    <w:multiLevelType w:val="hybridMultilevel"/>
    <w:tmpl w:val="07E2ED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C29C8"/>
    <w:multiLevelType w:val="hybridMultilevel"/>
    <w:tmpl w:val="4E42A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74DEC"/>
    <w:multiLevelType w:val="hybridMultilevel"/>
    <w:tmpl w:val="3280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94C88"/>
    <w:multiLevelType w:val="hybridMultilevel"/>
    <w:tmpl w:val="9CB43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C2DF8"/>
    <w:multiLevelType w:val="hybridMultilevel"/>
    <w:tmpl w:val="9738E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162C9"/>
    <w:multiLevelType w:val="hybridMultilevel"/>
    <w:tmpl w:val="12BC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575066"/>
    <w:multiLevelType w:val="hybridMultilevel"/>
    <w:tmpl w:val="29228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E25B0"/>
    <w:multiLevelType w:val="hybridMultilevel"/>
    <w:tmpl w:val="13C237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929E9"/>
    <w:multiLevelType w:val="hybridMultilevel"/>
    <w:tmpl w:val="25662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E6E81"/>
    <w:multiLevelType w:val="hybridMultilevel"/>
    <w:tmpl w:val="4EC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21F"/>
    <w:multiLevelType w:val="hybridMultilevel"/>
    <w:tmpl w:val="787A8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5C1"/>
    <w:multiLevelType w:val="hybridMultilevel"/>
    <w:tmpl w:val="DA047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20BF6"/>
    <w:multiLevelType w:val="hybridMultilevel"/>
    <w:tmpl w:val="418AB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B2920"/>
    <w:multiLevelType w:val="hybridMultilevel"/>
    <w:tmpl w:val="DBC23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151A5D"/>
    <w:multiLevelType w:val="hybridMultilevel"/>
    <w:tmpl w:val="515C8B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9"/>
  </w:num>
  <w:num w:numId="4">
    <w:abstractNumId w:val="11"/>
  </w:num>
  <w:num w:numId="5">
    <w:abstractNumId w:val="7"/>
  </w:num>
  <w:num w:numId="6">
    <w:abstractNumId w:val="0"/>
  </w:num>
  <w:num w:numId="7">
    <w:abstractNumId w:val="14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  <w:num w:numId="12">
    <w:abstractNumId w:val="3"/>
  </w:num>
  <w:num w:numId="13">
    <w:abstractNumId w:val="8"/>
  </w:num>
  <w:num w:numId="14">
    <w:abstractNumId w:val="13"/>
  </w:num>
  <w:num w:numId="15">
    <w:abstractNumId w:val="2"/>
  </w:num>
  <w:num w:numId="16">
    <w:abstractNumId w:val="15"/>
  </w:num>
  <w:num w:numId="17">
    <w:abstractNumId w:val="16"/>
  </w:num>
  <w:num w:numId="18">
    <w:abstractNumId w:val="5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602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EB2"/>
    <w:rsid w:val="000021FC"/>
    <w:rsid w:val="00002B31"/>
    <w:rsid w:val="00040A08"/>
    <w:rsid w:val="000503A1"/>
    <w:rsid w:val="00055131"/>
    <w:rsid w:val="00055D95"/>
    <w:rsid w:val="00057450"/>
    <w:rsid w:val="000663BB"/>
    <w:rsid w:val="0006758A"/>
    <w:rsid w:val="00067DC5"/>
    <w:rsid w:val="00071252"/>
    <w:rsid w:val="00092ED3"/>
    <w:rsid w:val="000A097D"/>
    <w:rsid w:val="000C4B4A"/>
    <w:rsid w:val="000D4A5C"/>
    <w:rsid w:val="00103820"/>
    <w:rsid w:val="0012105F"/>
    <w:rsid w:val="00122326"/>
    <w:rsid w:val="001309B8"/>
    <w:rsid w:val="001455DB"/>
    <w:rsid w:val="0014761E"/>
    <w:rsid w:val="00157092"/>
    <w:rsid w:val="00177D13"/>
    <w:rsid w:val="001C3009"/>
    <w:rsid w:val="001C3572"/>
    <w:rsid w:val="001D46A3"/>
    <w:rsid w:val="001E6EF0"/>
    <w:rsid w:val="002036A1"/>
    <w:rsid w:val="002037F7"/>
    <w:rsid w:val="00214AB5"/>
    <w:rsid w:val="00230AE5"/>
    <w:rsid w:val="00257F40"/>
    <w:rsid w:val="00262468"/>
    <w:rsid w:val="00276C01"/>
    <w:rsid w:val="002969E2"/>
    <w:rsid w:val="00297760"/>
    <w:rsid w:val="002C4579"/>
    <w:rsid w:val="002D77AB"/>
    <w:rsid w:val="00302F81"/>
    <w:rsid w:val="003031ED"/>
    <w:rsid w:val="00316564"/>
    <w:rsid w:val="003273E9"/>
    <w:rsid w:val="0033750F"/>
    <w:rsid w:val="0034362E"/>
    <w:rsid w:val="003471B3"/>
    <w:rsid w:val="003548A2"/>
    <w:rsid w:val="00355216"/>
    <w:rsid w:val="00361D14"/>
    <w:rsid w:val="003659BC"/>
    <w:rsid w:val="00377A92"/>
    <w:rsid w:val="003842CF"/>
    <w:rsid w:val="00385A24"/>
    <w:rsid w:val="003871C4"/>
    <w:rsid w:val="00395D3D"/>
    <w:rsid w:val="003B7A6B"/>
    <w:rsid w:val="003C1D59"/>
    <w:rsid w:val="003D1EA2"/>
    <w:rsid w:val="003D4626"/>
    <w:rsid w:val="003E172C"/>
    <w:rsid w:val="003E2C01"/>
    <w:rsid w:val="003F1AE8"/>
    <w:rsid w:val="003F6EB8"/>
    <w:rsid w:val="00407A5B"/>
    <w:rsid w:val="0041067C"/>
    <w:rsid w:val="00414190"/>
    <w:rsid w:val="00420189"/>
    <w:rsid w:val="004240B3"/>
    <w:rsid w:val="0043494C"/>
    <w:rsid w:val="00462B6F"/>
    <w:rsid w:val="00477BFC"/>
    <w:rsid w:val="00481DC2"/>
    <w:rsid w:val="004B2B69"/>
    <w:rsid w:val="004E6BCE"/>
    <w:rsid w:val="00503575"/>
    <w:rsid w:val="00506213"/>
    <w:rsid w:val="005119E1"/>
    <w:rsid w:val="0051486D"/>
    <w:rsid w:val="005238A2"/>
    <w:rsid w:val="00530378"/>
    <w:rsid w:val="0053044E"/>
    <w:rsid w:val="00533256"/>
    <w:rsid w:val="005471A8"/>
    <w:rsid w:val="00560A46"/>
    <w:rsid w:val="0056205C"/>
    <w:rsid w:val="00571C33"/>
    <w:rsid w:val="00576F5A"/>
    <w:rsid w:val="005B609B"/>
    <w:rsid w:val="005B6C45"/>
    <w:rsid w:val="005C4145"/>
    <w:rsid w:val="005D2A26"/>
    <w:rsid w:val="005D621D"/>
    <w:rsid w:val="005F10F7"/>
    <w:rsid w:val="00600F8B"/>
    <w:rsid w:val="006102CF"/>
    <w:rsid w:val="0062392C"/>
    <w:rsid w:val="0065350C"/>
    <w:rsid w:val="0068029E"/>
    <w:rsid w:val="006A4754"/>
    <w:rsid w:val="006A72BB"/>
    <w:rsid w:val="006C4EB4"/>
    <w:rsid w:val="00700496"/>
    <w:rsid w:val="0070185F"/>
    <w:rsid w:val="007157D6"/>
    <w:rsid w:val="007164DA"/>
    <w:rsid w:val="00716E07"/>
    <w:rsid w:val="00717EEC"/>
    <w:rsid w:val="00732C6D"/>
    <w:rsid w:val="007414AC"/>
    <w:rsid w:val="007473D6"/>
    <w:rsid w:val="007520C4"/>
    <w:rsid w:val="00762942"/>
    <w:rsid w:val="00767F9E"/>
    <w:rsid w:val="00775813"/>
    <w:rsid w:val="007A5675"/>
    <w:rsid w:val="007A7559"/>
    <w:rsid w:val="007D6714"/>
    <w:rsid w:val="007D6B7C"/>
    <w:rsid w:val="007E4E34"/>
    <w:rsid w:val="00802832"/>
    <w:rsid w:val="00804605"/>
    <w:rsid w:val="008137DC"/>
    <w:rsid w:val="00813D75"/>
    <w:rsid w:val="0081402B"/>
    <w:rsid w:val="0083238B"/>
    <w:rsid w:val="00833B10"/>
    <w:rsid w:val="008377A9"/>
    <w:rsid w:val="008430BA"/>
    <w:rsid w:val="00851D25"/>
    <w:rsid w:val="00873B4D"/>
    <w:rsid w:val="00885BA0"/>
    <w:rsid w:val="0089016C"/>
    <w:rsid w:val="00893028"/>
    <w:rsid w:val="008A52C4"/>
    <w:rsid w:val="008B013A"/>
    <w:rsid w:val="008B56D5"/>
    <w:rsid w:val="008C2C4A"/>
    <w:rsid w:val="008D2E19"/>
    <w:rsid w:val="008D3CAC"/>
    <w:rsid w:val="008E509F"/>
    <w:rsid w:val="008F52CD"/>
    <w:rsid w:val="0090156D"/>
    <w:rsid w:val="0090254F"/>
    <w:rsid w:val="0091090B"/>
    <w:rsid w:val="00912204"/>
    <w:rsid w:val="00913C83"/>
    <w:rsid w:val="0091666F"/>
    <w:rsid w:val="0092468E"/>
    <w:rsid w:val="00934D10"/>
    <w:rsid w:val="00953692"/>
    <w:rsid w:val="0096662D"/>
    <w:rsid w:val="00980CAB"/>
    <w:rsid w:val="009B16C4"/>
    <w:rsid w:val="009B1EE9"/>
    <w:rsid w:val="009B318C"/>
    <w:rsid w:val="009C1A73"/>
    <w:rsid w:val="009C48A0"/>
    <w:rsid w:val="009C54EE"/>
    <w:rsid w:val="009E5B6B"/>
    <w:rsid w:val="009E734C"/>
    <w:rsid w:val="009E7D34"/>
    <w:rsid w:val="00A0179E"/>
    <w:rsid w:val="00A12B60"/>
    <w:rsid w:val="00A141B0"/>
    <w:rsid w:val="00A15DEA"/>
    <w:rsid w:val="00A33E19"/>
    <w:rsid w:val="00A34047"/>
    <w:rsid w:val="00A428F3"/>
    <w:rsid w:val="00A446D9"/>
    <w:rsid w:val="00A5137E"/>
    <w:rsid w:val="00A71644"/>
    <w:rsid w:val="00A83895"/>
    <w:rsid w:val="00A84312"/>
    <w:rsid w:val="00A853E6"/>
    <w:rsid w:val="00AB30EA"/>
    <w:rsid w:val="00AB7081"/>
    <w:rsid w:val="00AB7871"/>
    <w:rsid w:val="00AF4A7D"/>
    <w:rsid w:val="00B179FA"/>
    <w:rsid w:val="00B26AF6"/>
    <w:rsid w:val="00B429E2"/>
    <w:rsid w:val="00B42C25"/>
    <w:rsid w:val="00B52890"/>
    <w:rsid w:val="00B659EE"/>
    <w:rsid w:val="00B719D6"/>
    <w:rsid w:val="00B7290C"/>
    <w:rsid w:val="00B7511A"/>
    <w:rsid w:val="00B81B8C"/>
    <w:rsid w:val="00B92BCF"/>
    <w:rsid w:val="00BA628D"/>
    <w:rsid w:val="00BB3E41"/>
    <w:rsid w:val="00BC5A8D"/>
    <w:rsid w:val="00BC5B06"/>
    <w:rsid w:val="00BD27B4"/>
    <w:rsid w:val="00BD75B8"/>
    <w:rsid w:val="00BE4A1C"/>
    <w:rsid w:val="00C22620"/>
    <w:rsid w:val="00C23669"/>
    <w:rsid w:val="00C25850"/>
    <w:rsid w:val="00C27429"/>
    <w:rsid w:val="00C4672B"/>
    <w:rsid w:val="00C47203"/>
    <w:rsid w:val="00C7528C"/>
    <w:rsid w:val="00CA4B9B"/>
    <w:rsid w:val="00CA751C"/>
    <w:rsid w:val="00CB36C9"/>
    <w:rsid w:val="00CB3C3A"/>
    <w:rsid w:val="00CC334A"/>
    <w:rsid w:val="00CD3378"/>
    <w:rsid w:val="00CE594F"/>
    <w:rsid w:val="00CF0D7C"/>
    <w:rsid w:val="00D16D90"/>
    <w:rsid w:val="00D1764C"/>
    <w:rsid w:val="00D30818"/>
    <w:rsid w:val="00D33A5A"/>
    <w:rsid w:val="00D47399"/>
    <w:rsid w:val="00D71463"/>
    <w:rsid w:val="00D80DD0"/>
    <w:rsid w:val="00D8293A"/>
    <w:rsid w:val="00D9327A"/>
    <w:rsid w:val="00DA35B1"/>
    <w:rsid w:val="00DA60A1"/>
    <w:rsid w:val="00DB13A6"/>
    <w:rsid w:val="00DB6C1C"/>
    <w:rsid w:val="00DC453F"/>
    <w:rsid w:val="00DC54AE"/>
    <w:rsid w:val="00DC6EB2"/>
    <w:rsid w:val="00DD1676"/>
    <w:rsid w:val="00DE3E18"/>
    <w:rsid w:val="00DF022F"/>
    <w:rsid w:val="00DF10ED"/>
    <w:rsid w:val="00E03C99"/>
    <w:rsid w:val="00E06369"/>
    <w:rsid w:val="00E10577"/>
    <w:rsid w:val="00E325C1"/>
    <w:rsid w:val="00E37375"/>
    <w:rsid w:val="00E43AF4"/>
    <w:rsid w:val="00E46013"/>
    <w:rsid w:val="00E62C00"/>
    <w:rsid w:val="00E72EC4"/>
    <w:rsid w:val="00E81D42"/>
    <w:rsid w:val="00E87416"/>
    <w:rsid w:val="00E9258D"/>
    <w:rsid w:val="00EB022F"/>
    <w:rsid w:val="00EB119C"/>
    <w:rsid w:val="00EC2ACB"/>
    <w:rsid w:val="00ED08C7"/>
    <w:rsid w:val="00ED4E37"/>
    <w:rsid w:val="00ED65BF"/>
    <w:rsid w:val="00EE5D2F"/>
    <w:rsid w:val="00EF30E1"/>
    <w:rsid w:val="00F03D1B"/>
    <w:rsid w:val="00F11738"/>
    <w:rsid w:val="00F12008"/>
    <w:rsid w:val="00F35419"/>
    <w:rsid w:val="00F368AF"/>
    <w:rsid w:val="00F472E6"/>
    <w:rsid w:val="00F60D8F"/>
    <w:rsid w:val="00F64D9B"/>
    <w:rsid w:val="00F66D80"/>
    <w:rsid w:val="00F76C37"/>
    <w:rsid w:val="00FA3A61"/>
    <w:rsid w:val="00FC3240"/>
    <w:rsid w:val="00FC529E"/>
    <w:rsid w:val="00FD3061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20"/>
    <o:shapelayout v:ext="edit">
      <o:idmap v:ext="edit" data="1"/>
    </o:shapelayout>
  </w:shapeDefaults>
  <w:decimalSymbol w:val="."/>
  <w:listSeparator w:val=","/>
  <w14:docId w14:val="157E8EC9"/>
  <w15:chartTrackingRefBased/>
  <w15:docId w15:val="{41999E3C-209F-445F-A125-EE280B079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E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0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56A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A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AE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14A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AB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77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675"/>
  </w:style>
  <w:style w:type="paragraph" w:styleId="Footer">
    <w:name w:val="footer"/>
    <w:basedOn w:val="Normal"/>
    <w:link w:val="FooterChar"/>
    <w:uiPriority w:val="99"/>
    <w:unhideWhenUsed/>
    <w:rsid w:val="007A56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675"/>
  </w:style>
  <w:style w:type="character" w:styleId="FollowedHyperlink">
    <w:name w:val="FollowedHyperlink"/>
    <w:basedOn w:val="DefaultParagraphFont"/>
    <w:uiPriority w:val="99"/>
    <w:semiHidden/>
    <w:unhideWhenUsed/>
    <w:rsid w:val="00D30818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3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92ED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DefaultParagraphFont"/>
    <w:rsid w:val="00092ED3"/>
  </w:style>
  <w:style w:type="character" w:customStyle="1" w:styleId="eop">
    <w:name w:val="eop"/>
    <w:basedOn w:val="DefaultParagraphFont"/>
    <w:rsid w:val="00092ED3"/>
  </w:style>
  <w:style w:type="table" w:customStyle="1" w:styleId="TableGrid1">
    <w:name w:val="Table Grid1"/>
    <w:basedOn w:val="TableNormal"/>
    <w:next w:val="TableGrid"/>
    <w:uiPriority w:val="99"/>
    <w:rsid w:val="002977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8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pperbeedingpc.sharepoint.com/:w:/s/UBPC/EQPtMmQawgJOn1kTHorWBEIBsOFlSCVY1lOdRJA90jV4Bw?e=iSeiMM" TargetMode="External"/><Relationship Id="rId18" Type="http://schemas.openxmlformats.org/officeDocument/2006/relationships/hyperlink" Target="https://upperbeedingpc.sharepoint.com/:x:/s/UBPC/EQswkGXfHpRNv-Jl8WSv9scBnMJbQ8Mqy1se2-GzSwWOnA?e=V4SaME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upperbeedingpc.sharepoint.com/:w:/s/UBPC/ETF-qj1jgKdIppWZp7YwZ_wBSrOH0s0bV18cpk__DdBscg?e=bSHaaK" TargetMode="External"/><Relationship Id="rId17" Type="http://schemas.openxmlformats.org/officeDocument/2006/relationships/hyperlink" Target="https://upperbeedingpc.sharepoint.com/:w:/s/UBPC/Ef7lZsX87AZOmTMFbZClyLMBicyDV2J4-ITtVbwpw2ae1w?e=RPZaAG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upperbeedingpc.sharepoint.com/:w:/s/UBPC/ET3goqqSWhxKh8qT8zdLQYQBGAR9qjCqaJp4TpCKIHsHoA?e=Aegi4u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pperbeedingpc.sharepoint.com/:w:/s/UBPC/ETbtU6qjQcVLnWRamdSyE5ABTE5BCp2wg2RxhoaO67YQ3Q?e=EPtJUn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upperbeedingpc.sharepoint.com/:x:/s/UBPC/ER0K4xnFFT5Dv--4xMonWOUBymnnBavcDhuOFPNWgF4whA?e=MfGHp4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pperbeedingpc.sharepoint.com/:w:/s/UBPC/EYT6P5Jpsz9AmAYsQBkUfvIBBkEsKknzJmYJ8sv07wJwkw?e=wvuNcE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lerk@upperbeeding-pc.gov.uk" TargetMode="External"/><Relationship Id="rId1" Type="http://schemas.openxmlformats.org/officeDocument/2006/relationships/hyperlink" Target="mailto:clerk@upperbeeding-p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A9526609B35479B9F0C075056AC17" ma:contentTypeVersion="6" ma:contentTypeDescription="Create a new document." ma:contentTypeScope="" ma:versionID="5aa0d350a09577945a7e4b64a7119c14">
  <xsd:schema xmlns:xsd="http://www.w3.org/2001/XMLSchema" xmlns:xs="http://www.w3.org/2001/XMLSchema" xmlns:p="http://schemas.microsoft.com/office/2006/metadata/properties" xmlns:ns2="afea332c-c891-456e-95b9-fb63242f2136" xmlns:ns3="0a6226a6-0060-4445-9b24-f268a79ebeff" targetNamespace="http://schemas.microsoft.com/office/2006/metadata/properties" ma:root="true" ma:fieldsID="637544d3bc140693cd85d6590f3e190a" ns2:_="" ns3:_="">
    <xsd:import namespace="afea332c-c891-456e-95b9-fb63242f2136"/>
    <xsd:import namespace="0a6226a6-0060-4445-9b24-f268a79eb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a332c-c891-456e-95b9-fb63242f2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226a6-0060-4445-9b24-f268a79ebe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67F8DA-DE4D-4899-A3AD-F74A6151EF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C3678E-6452-4C2B-8D27-90BB01467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a332c-c891-456e-95b9-fb63242f2136"/>
    <ds:schemaRef ds:uri="0a6226a6-0060-4445-9b24-f268a79eb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65AD50-5E08-4ACB-841B-D9771E51D5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6C2757-3EF7-4BFC-BE25-CD32DB6F7915}">
  <ds:schemaRefs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0a6226a6-0060-4445-9b24-f268a79ebeff"/>
    <ds:schemaRef ds:uri="afea332c-c891-456e-95b9-fb63242f21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verney</dc:creator>
  <cp:keywords/>
  <dc:description/>
  <cp:lastModifiedBy>Celia Price</cp:lastModifiedBy>
  <cp:revision>2</cp:revision>
  <cp:lastPrinted>2022-02-22T18:00:00Z</cp:lastPrinted>
  <dcterms:created xsi:type="dcterms:W3CDTF">2022-02-22T18:00:00Z</dcterms:created>
  <dcterms:modified xsi:type="dcterms:W3CDTF">2022-02-22T18:00:00Z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0x010100BC9A9526609B35479B9F0C075056AC17</vt:lpwstr>
  </property>
</Properties>
</file>